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5FA" w:rsidRDefault="000705FA" w:rsidP="00F34F25">
      <w:pPr>
        <w:pStyle w:val="FR2"/>
        <w:spacing w:line="220" w:lineRule="auto"/>
        <w:rPr>
          <w:sz w:val="32"/>
        </w:rPr>
      </w:pPr>
      <w:r>
        <w:rPr>
          <w:sz w:val="32"/>
        </w:rPr>
        <w:t>Администрация</w:t>
      </w:r>
    </w:p>
    <w:p w:rsidR="000705FA" w:rsidRDefault="000705FA" w:rsidP="00F34F25">
      <w:pPr>
        <w:pStyle w:val="FR2"/>
        <w:spacing w:line="220" w:lineRule="auto"/>
        <w:rPr>
          <w:sz w:val="32"/>
        </w:rPr>
      </w:pPr>
      <w:r>
        <w:rPr>
          <w:sz w:val="32"/>
        </w:rPr>
        <w:t>Толстихинского сельсовета</w:t>
      </w:r>
    </w:p>
    <w:p w:rsidR="000705FA" w:rsidRDefault="000705FA" w:rsidP="00F34F25">
      <w:pPr>
        <w:pStyle w:val="FR2"/>
        <w:spacing w:line="220" w:lineRule="auto"/>
        <w:rPr>
          <w:sz w:val="32"/>
        </w:rPr>
      </w:pPr>
      <w:r>
        <w:rPr>
          <w:sz w:val="32"/>
        </w:rPr>
        <w:t>Уярского района</w:t>
      </w:r>
    </w:p>
    <w:p w:rsidR="000705FA" w:rsidRDefault="000705FA" w:rsidP="00F34F25">
      <w:pPr>
        <w:pStyle w:val="FR1"/>
        <w:rPr>
          <w:sz w:val="36"/>
        </w:rPr>
      </w:pPr>
      <w:r>
        <w:t>П О С Т А Н О В Л Е Н И Е</w:t>
      </w:r>
    </w:p>
    <w:p w:rsidR="000705FA" w:rsidRPr="00B51E8A" w:rsidRDefault="000705FA" w:rsidP="00F34F25">
      <w:pPr>
        <w:pStyle w:val="FR1"/>
        <w:rPr>
          <w:b w:val="0"/>
          <w:i/>
          <w:sz w:val="28"/>
        </w:rPr>
      </w:pPr>
      <w:r>
        <w:rPr>
          <w:b w:val="0"/>
          <w:sz w:val="28"/>
        </w:rPr>
        <w:t xml:space="preserve">14.11.2014г.                с.Толстихино                  № 96 -п </w:t>
      </w:r>
    </w:p>
    <w:p w:rsidR="000705FA" w:rsidRPr="00B51E8A" w:rsidRDefault="000705FA" w:rsidP="00F34F25">
      <w:pPr>
        <w:ind w:right="5395"/>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0705FA" w:rsidRPr="00FB24C3">
        <w:tc>
          <w:tcPr>
            <w:tcW w:w="4968" w:type="dxa"/>
            <w:tcBorders>
              <w:top w:val="nil"/>
              <w:left w:val="nil"/>
              <w:bottom w:val="nil"/>
              <w:right w:val="nil"/>
            </w:tcBorders>
          </w:tcPr>
          <w:p w:rsidR="000705FA" w:rsidRPr="00FB24C3" w:rsidRDefault="000705FA" w:rsidP="00F90F30">
            <w:pPr>
              <w:ind w:right="-6"/>
              <w:rPr>
                <w:sz w:val="28"/>
                <w:szCs w:val="28"/>
              </w:rPr>
            </w:pPr>
            <w:r w:rsidRPr="00FB24C3">
              <w:rPr>
                <w:sz w:val="28"/>
                <w:szCs w:val="28"/>
              </w:rPr>
              <w:t xml:space="preserve">Об утверждении </w:t>
            </w:r>
            <w:r>
              <w:rPr>
                <w:sz w:val="28"/>
                <w:szCs w:val="28"/>
              </w:rPr>
              <w:t>П</w:t>
            </w:r>
            <w:r w:rsidRPr="00FB24C3">
              <w:rPr>
                <w:sz w:val="28"/>
                <w:szCs w:val="28"/>
              </w:rPr>
              <w:t>оложения об оплате труда работников муниципальных бюджетных</w:t>
            </w:r>
            <w:r>
              <w:rPr>
                <w:sz w:val="28"/>
                <w:szCs w:val="28"/>
              </w:rPr>
              <w:t xml:space="preserve"> и казенных </w:t>
            </w:r>
            <w:r w:rsidRPr="00FB24C3">
              <w:rPr>
                <w:sz w:val="28"/>
                <w:szCs w:val="28"/>
              </w:rPr>
              <w:t xml:space="preserve"> учреждений культуры</w:t>
            </w:r>
          </w:p>
        </w:tc>
      </w:tr>
    </w:tbl>
    <w:p w:rsidR="000705FA" w:rsidRPr="00FB24C3" w:rsidRDefault="000705FA" w:rsidP="00B81C55">
      <w:pPr>
        <w:autoSpaceDE w:val="0"/>
        <w:autoSpaceDN w:val="0"/>
        <w:adjustRightInd w:val="0"/>
        <w:jc w:val="both"/>
        <w:outlineLvl w:val="0"/>
        <w:rPr>
          <w:sz w:val="28"/>
          <w:szCs w:val="28"/>
        </w:rPr>
      </w:pPr>
    </w:p>
    <w:p w:rsidR="000705FA" w:rsidRPr="0028311A" w:rsidRDefault="000705FA" w:rsidP="00AC72CF">
      <w:pPr>
        <w:autoSpaceDE w:val="0"/>
        <w:autoSpaceDN w:val="0"/>
        <w:adjustRightInd w:val="0"/>
        <w:jc w:val="both"/>
        <w:outlineLvl w:val="0"/>
        <w:rPr>
          <w:szCs w:val="28"/>
        </w:rPr>
      </w:pPr>
      <w:r w:rsidRPr="00FB24C3">
        <w:rPr>
          <w:sz w:val="28"/>
          <w:szCs w:val="28"/>
        </w:rPr>
        <w:tab/>
      </w:r>
      <w:r w:rsidRPr="0028311A">
        <w:rPr>
          <w:szCs w:val="28"/>
        </w:rPr>
        <w:t>Руководствуясь  статьями 135, 144 Трудового кодекса Российской Федерации, Законом Красноярского края  от 29.10.2009 № 9-3864 «О системах оплаты труда работников краевых государственных учреждений», статьей 15 Федерального закона от 06.10.2003 года № 131-ФЗ «Об общих принципах организации местного самоуправления в Российской Федерации», постановлением Правительства Красноярского края от 01.12.2009 года № 621-п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культуры Красноярского края», Решением Уярского районного Совета депутатов от  25.02.2014 года № 01-09-07 «О новых системах оплаты труда работников муниципальных бюджетных и казенных учреждений», Постановлением администрации Уярского района от 26.09.2014 г. № 1104-п, «Об утверждении Примерного положения об оплате труда работников муниципальных бюджетных и казенных  учреждений культуры»,</w:t>
      </w:r>
      <w:r>
        <w:rPr>
          <w:szCs w:val="28"/>
        </w:rPr>
        <w:t xml:space="preserve"> Постановлением администрации Толстихинского сельсовета от 29.10.2014 г № 89-п «Об утверждении Примерного положения об оплате труда работников муниципальных бюджетных и казенных учреждений культуры»,</w:t>
      </w:r>
      <w:r w:rsidRPr="0028311A">
        <w:rPr>
          <w:szCs w:val="28"/>
        </w:rPr>
        <w:t xml:space="preserve"> руководствуясь  Уставом Толстихинского сельсовета Уярского района, ПОСТАНОВЛЯЮ:</w:t>
      </w:r>
    </w:p>
    <w:p w:rsidR="000705FA" w:rsidRPr="0028311A" w:rsidRDefault="000705FA" w:rsidP="002703B4">
      <w:pPr>
        <w:autoSpaceDE w:val="0"/>
        <w:autoSpaceDN w:val="0"/>
        <w:adjustRightInd w:val="0"/>
        <w:jc w:val="both"/>
        <w:outlineLvl w:val="0"/>
        <w:rPr>
          <w:szCs w:val="28"/>
        </w:rPr>
      </w:pPr>
    </w:p>
    <w:p w:rsidR="000705FA" w:rsidRPr="0028311A" w:rsidRDefault="000705FA" w:rsidP="00FA0525">
      <w:pPr>
        <w:autoSpaceDE w:val="0"/>
        <w:autoSpaceDN w:val="0"/>
        <w:adjustRightInd w:val="0"/>
        <w:jc w:val="both"/>
        <w:outlineLvl w:val="0"/>
        <w:rPr>
          <w:szCs w:val="28"/>
        </w:rPr>
      </w:pPr>
      <w:r>
        <w:rPr>
          <w:szCs w:val="28"/>
        </w:rPr>
        <w:tab/>
        <w:t>1</w:t>
      </w:r>
      <w:r w:rsidRPr="0028311A">
        <w:rPr>
          <w:szCs w:val="28"/>
        </w:rPr>
        <w:t xml:space="preserve">. Утвердить </w:t>
      </w:r>
      <w:r>
        <w:rPr>
          <w:szCs w:val="28"/>
        </w:rPr>
        <w:t>П</w:t>
      </w:r>
      <w:r w:rsidRPr="0028311A">
        <w:rPr>
          <w:szCs w:val="28"/>
        </w:rPr>
        <w:t xml:space="preserve">оложение об оплате труда работников муниципальных бюджетных и казенных учреждений культуры. </w:t>
      </w:r>
    </w:p>
    <w:p w:rsidR="000705FA" w:rsidRPr="0028311A" w:rsidRDefault="000705FA" w:rsidP="00AC72CF">
      <w:pPr>
        <w:jc w:val="both"/>
        <w:rPr>
          <w:szCs w:val="28"/>
        </w:rPr>
      </w:pPr>
      <w:r w:rsidRPr="0028311A">
        <w:rPr>
          <w:szCs w:val="28"/>
        </w:rPr>
        <w:tab/>
        <w:t xml:space="preserve">3. Постановление вступает в силу в день, следующий за днем его официального опубликования общественно-политической газете Уярского района «Вперёд», и распространяет свое действие на правоотношения, возникшие с 1 октября 2014 года. </w:t>
      </w:r>
    </w:p>
    <w:p w:rsidR="000705FA" w:rsidRPr="0028311A" w:rsidRDefault="000705FA" w:rsidP="00AC72CF">
      <w:pPr>
        <w:jc w:val="both"/>
        <w:rPr>
          <w:szCs w:val="28"/>
        </w:rPr>
      </w:pPr>
    </w:p>
    <w:p w:rsidR="000705FA" w:rsidRPr="0028311A" w:rsidRDefault="000705FA" w:rsidP="00AC72CF">
      <w:pPr>
        <w:jc w:val="both"/>
        <w:rPr>
          <w:szCs w:val="28"/>
        </w:rPr>
      </w:pPr>
    </w:p>
    <w:p w:rsidR="000705FA" w:rsidRPr="0028311A" w:rsidRDefault="000705FA" w:rsidP="005F7D05">
      <w:pPr>
        <w:tabs>
          <w:tab w:val="left" w:pos="8745"/>
        </w:tabs>
        <w:jc w:val="both"/>
        <w:rPr>
          <w:szCs w:val="28"/>
        </w:rPr>
      </w:pPr>
      <w:r w:rsidRPr="0028311A">
        <w:rPr>
          <w:szCs w:val="28"/>
        </w:rPr>
        <w:tab/>
      </w:r>
    </w:p>
    <w:p w:rsidR="000705FA" w:rsidRDefault="000705FA" w:rsidP="00AC72CF">
      <w:pPr>
        <w:jc w:val="both"/>
        <w:rPr>
          <w:szCs w:val="28"/>
        </w:rPr>
      </w:pPr>
      <w:r>
        <w:rPr>
          <w:szCs w:val="28"/>
        </w:rPr>
        <w:t>Глава Толстихинского                                                     В.Э. Берзин</w:t>
      </w:r>
    </w:p>
    <w:p w:rsidR="000705FA" w:rsidRDefault="000705FA" w:rsidP="00AC72CF">
      <w:pPr>
        <w:jc w:val="both"/>
        <w:rPr>
          <w:sz w:val="28"/>
          <w:szCs w:val="28"/>
        </w:rPr>
      </w:pPr>
      <w:r>
        <w:rPr>
          <w:szCs w:val="28"/>
        </w:rPr>
        <w:t xml:space="preserve">сельсовета:              </w:t>
      </w:r>
    </w:p>
    <w:p w:rsidR="000705FA" w:rsidRPr="00FB24C3" w:rsidRDefault="000705FA" w:rsidP="00AC72CF">
      <w:pPr>
        <w:jc w:val="both"/>
        <w:rPr>
          <w:sz w:val="28"/>
          <w:szCs w:val="28"/>
        </w:rPr>
      </w:pPr>
    </w:p>
    <w:tbl>
      <w:tblPr>
        <w:tblpPr w:leftFromText="180" w:rightFromText="180" w:vertAnchor="text" w:horzAnchor="page" w:tblpX="7312" w:tblpY="-5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tblGrid>
      <w:tr w:rsidR="000705FA" w:rsidRPr="00C36A89" w:rsidTr="0035134B">
        <w:trPr>
          <w:trHeight w:val="1258"/>
        </w:trPr>
        <w:tc>
          <w:tcPr>
            <w:tcW w:w="3888" w:type="dxa"/>
            <w:tcBorders>
              <w:top w:val="nil"/>
              <w:left w:val="nil"/>
              <w:bottom w:val="nil"/>
              <w:right w:val="nil"/>
            </w:tcBorders>
          </w:tcPr>
          <w:p w:rsidR="000705FA" w:rsidRDefault="000705FA" w:rsidP="002703B4">
            <w:pPr>
              <w:pStyle w:val="ConsPlusNormal"/>
              <w:widowControl/>
              <w:ind w:firstLine="0"/>
              <w:rPr>
                <w:rFonts w:ascii="Times New Roman" w:hAnsi="Times New Roman" w:cs="Times New Roman"/>
                <w:sz w:val="24"/>
                <w:szCs w:val="24"/>
              </w:rPr>
            </w:pPr>
          </w:p>
          <w:p w:rsidR="000705FA" w:rsidRDefault="000705FA" w:rsidP="002703B4">
            <w:pPr>
              <w:pStyle w:val="ConsPlusNormal"/>
              <w:widowControl/>
              <w:ind w:firstLine="0"/>
              <w:rPr>
                <w:rFonts w:ascii="Times New Roman" w:hAnsi="Times New Roman" w:cs="Times New Roman"/>
                <w:sz w:val="24"/>
                <w:szCs w:val="24"/>
              </w:rPr>
            </w:pPr>
          </w:p>
          <w:p w:rsidR="000705FA" w:rsidRDefault="000705FA" w:rsidP="002703B4">
            <w:pPr>
              <w:pStyle w:val="ConsPlusNormal"/>
              <w:widowControl/>
              <w:ind w:firstLine="0"/>
              <w:rPr>
                <w:rFonts w:ascii="Times New Roman" w:hAnsi="Times New Roman" w:cs="Times New Roman"/>
                <w:sz w:val="24"/>
                <w:szCs w:val="24"/>
              </w:rPr>
            </w:pPr>
          </w:p>
          <w:p w:rsidR="000705FA" w:rsidRDefault="000705FA" w:rsidP="002703B4">
            <w:pPr>
              <w:pStyle w:val="ConsPlusNormal"/>
              <w:widowControl/>
              <w:ind w:firstLine="0"/>
              <w:rPr>
                <w:rFonts w:ascii="Times New Roman" w:hAnsi="Times New Roman" w:cs="Times New Roman"/>
                <w:sz w:val="24"/>
                <w:szCs w:val="24"/>
              </w:rPr>
            </w:pPr>
          </w:p>
          <w:p w:rsidR="000705FA" w:rsidRDefault="000705FA" w:rsidP="002703B4">
            <w:pPr>
              <w:pStyle w:val="ConsPlusNormal"/>
              <w:widowControl/>
              <w:ind w:firstLine="0"/>
              <w:rPr>
                <w:rFonts w:ascii="Times New Roman" w:hAnsi="Times New Roman" w:cs="Times New Roman"/>
                <w:sz w:val="24"/>
                <w:szCs w:val="24"/>
              </w:rPr>
            </w:pPr>
          </w:p>
          <w:p w:rsidR="000705FA" w:rsidRDefault="000705FA" w:rsidP="002703B4">
            <w:pPr>
              <w:pStyle w:val="ConsPlusNormal"/>
              <w:widowControl/>
              <w:ind w:firstLine="0"/>
              <w:rPr>
                <w:rFonts w:ascii="Times New Roman" w:hAnsi="Times New Roman" w:cs="Times New Roman"/>
                <w:sz w:val="24"/>
                <w:szCs w:val="24"/>
              </w:rPr>
            </w:pPr>
          </w:p>
          <w:p w:rsidR="000705FA" w:rsidRDefault="000705FA" w:rsidP="002703B4">
            <w:pPr>
              <w:pStyle w:val="ConsPlusNormal"/>
              <w:widowControl/>
              <w:ind w:firstLine="0"/>
              <w:rPr>
                <w:rFonts w:ascii="Times New Roman" w:hAnsi="Times New Roman" w:cs="Times New Roman"/>
                <w:sz w:val="24"/>
                <w:szCs w:val="24"/>
              </w:rPr>
            </w:pPr>
          </w:p>
          <w:p w:rsidR="000705FA" w:rsidRDefault="000705FA" w:rsidP="002703B4">
            <w:pPr>
              <w:pStyle w:val="ConsPlusNormal"/>
              <w:widowControl/>
              <w:ind w:firstLine="0"/>
              <w:rPr>
                <w:rFonts w:ascii="Times New Roman" w:hAnsi="Times New Roman" w:cs="Times New Roman"/>
                <w:sz w:val="24"/>
                <w:szCs w:val="24"/>
              </w:rPr>
            </w:pPr>
          </w:p>
          <w:p w:rsidR="000705FA" w:rsidRDefault="000705FA" w:rsidP="002703B4">
            <w:pPr>
              <w:pStyle w:val="ConsPlusNormal"/>
              <w:widowControl/>
              <w:ind w:firstLine="0"/>
              <w:rPr>
                <w:rFonts w:ascii="Times New Roman" w:hAnsi="Times New Roman" w:cs="Times New Roman"/>
                <w:sz w:val="24"/>
                <w:szCs w:val="24"/>
              </w:rPr>
            </w:pPr>
          </w:p>
          <w:p w:rsidR="000705FA" w:rsidRDefault="000705FA" w:rsidP="002703B4">
            <w:pPr>
              <w:pStyle w:val="ConsPlusNormal"/>
              <w:widowControl/>
              <w:ind w:firstLine="0"/>
              <w:rPr>
                <w:rFonts w:ascii="Times New Roman" w:hAnsi="Times New Roman" w:cs="Times New Roman"/>
                <w:sz w:val="24"/>
                <w:szCs w:val="24"/>
              </w:rPr>
            </w:pPr>
          </w:p>
          <w:p w:rsidR="000705FA" w:rsidRDefault="000705FA" w:rsidP="002703B4">
            <w:pPr>
              <w:pStyle w:val="ConsPlusNormal"/>
              <w:widowControl/>
              <w:ind w:firstLine="0"/>
              <w:rPr>
                <w:rFonts w:ascii="Times New Roman" w:hAnsi="Times New Roman" w:cs="Times New Roman"/>
                <w:sz w:val="24"/>
                <w:szCs w:val="24"/>
              </w:rPr>
            </w:pPr>
          </w:p>
          <w:p w:rsidR="000705FA" w:rsidRDefault="000705FA" w:rsidP="002703B4">
            <w:pPr>
              <w:pStyle w:val="ConsPlusNormal"/>
              <w:widowControl/>
              <w:ind w:firstLine="0"/>
              <w:rPr>
                <w:rFonts w:ascii="Times New Roman" w:hAnsi="Times New Roman" w:cs="Times New Roman"/>
                <w:sz w:val="24"/>
                <w:szCs w:val="24"/>
              </w:rPr>
            </w:pPr>
          </w:p>
          <w:p w:rsidR="000705FA" w:rsidRDefault="000705FA" w:rsidP="002703B4">
            <w:pPr>
              <w:pStyle w:val="ConsPlusNormal"/>
              <w:widowControl/>
              <w:ind w:firstLine="0"/>
              <w:rPr>
                <w:rFonts w:ascii="Times New Roman" w:hAnsi="Times New Roman" w:cs="Times New Roman"/>
                <w:sz w:val="24"/>
                <w:szCs w:val="24"/>
              </w:rPr>
            </w:pPr>
          </w:p>
          <w:p w:rsidR="000705FA" w:rsidRDefault="000705FA" w:rsidP="00CB7304">
            <w:pPr>
              <w:pStyle w:val="ConsPlusNormal"/>
              <w:widowControl/>
              <w:ind w:firstLine="0"/>
              <w:jc w:val="right"/>
              <w:rPr>
                <w:rFonts w:ascii="Times New Roman" w:hAnsi="Times New Roman" w:cs="Times New Roman"/>
                <w:sz w:val="24"/>
                <w:szCs w:val="24"/>
              </w:rPr>
            </w:pPr>
            <w:r w:rsidRPr="00BF23A6">
              <w:rPr>
                <w:rFonts w:ascii="Times New Roman" w:hAnsi="Times New Roman" w:cs="Times New Roman"/>
                <w:sz w:val="24"/>
                <w:szCs w:val="24"/>
              </w:rPr>
              <w:t>Приложение</w:t>
            </w:r>
            <w:r>
              <w:rPr>
                <w:rFonts w:ascii="Times New Roman" w:hAnsi="Times New Roman" w:cs="Times New Roman"/>
                <w:sz w:val="24"/>
                <w:szCs w:val="24"/>
              </w:rPr>
              <w:t xml:space="preserve"> №1 </w:t>
            </w:r>
            <w:r w:rsidRPr="00BF23A6">
              <w:rPr>
                <w:rFonts w:ascii="Times New Roman" w:hAnsi="Times New Roman" w:cs="Times New Roman"/>
                <w:sz w:val="24"/>
                <w:szCs w:val="24"/>
              </w:rPr>
              <w:t>к</w:t>
            </w:r>
            <w:r>
              <w:rPr>
                <w:rFonts w:ascii="Times New Roman" w:hAnsi="Times New Roman" w:cs="Times New Roman"/>
                <w:sz w:val="24"/>
                <w:szCs w:val="24"/>
              </w:rPr>
              <w:t xml:space="preserve"> постановлению</w:t>
            </w:r>
          </w:p>
          <w:p w:rsidR="000705FA" w:rsidRDefault="000705FA" w:rsidP="00CB730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главы а</w:t>
            </w:r>
            <w:r w:rsidRPr="00BF23A6">
              <w:rPr>
                <w:rFonts w:ascii="Times New Roman" w:hAnsi="Times New Roman" w:cs="Times New Roman"/>
                <w:sz w:val="24"/>
                <w:szCs w:val="24"/>
              </w:rPr>
              <w:t>дминистрации</w:t>
            </w:r>
          </w:p>
          <w:p w:rsidR="000705FA" w:rsidRDefault="000705FA" w:rsidP="00CB730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Толстихинского сельсовета</w:t>
            </w:r>
          </w:p>
          <w:p w:rsidR="000705FA" w:rsidRDefault="000705FA" w:rsidP="00CB730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Уярского </w:t>
            </w:r>
            <w:r w:rsidRPr="00BF23A6">
              <w:rPr>
                <w:rFonts w:ascii="Times New Roman" w:hAnsi="Times New Roman" w:cs="Times New Roman"/>
                <w:sz w:val="24"/>
                <w:szCs w:val="24"/>
              </w:rPr>
              <w:t xml:space="preserve"> района</w:t>
            </w:r>
            <w:r>
              <w:rPr>
                <w:rFonts w:ascii="Times New Roman" w:hAnsi="Times New Roman" w:cs="Times New Roman"/>
                <w:sz w:val="24"/>
                <w:szCs w:val="24"/>
              </w:rPr>
              <w:t xml:space="preserve"> </w:t>
            </w:r>
          </w:p>
          <w:p w:rsidR="000705FA" w:rsidRDefault="000705FA" w:rsidP="00194A8C">
            <w:pPr>
              <w:pStyle w:val="ConsPlusNormal"/>
              <w:widowControl/>
              <w:ind w:firstLine="0"/>
              <w:jc w:val="right"/>
              <w:rPr>
                <w:rFonts w:ascii="Times New Roman" w:hAnsi="Times New Roman" w:cs="Times New Roman"/>
                <w:sz w:val="24"/>
                <w:szCs w:val="24"/>
              </w:rPr>
            </w:pPr>
          </w:p>
          <w:p w:rsidR="000705FA" w:rsidRPr="00C36A89" w:rsidRDefault="000705FA" w:rsidP="00D72723">
            <w:pPr>
              <w:jc w:val="both"/>
              <w:rPr>
                <w:sz w:val="28"/>
                <w:szCs w:val="28"/>
              </w:rPr>
            </w:pPr>
          </w:p>
        </w:tc>
      </w:tr>
    </w:tbl>
    <w:p w:rsidR="000705FA" w:rsidRDefault="000705FA" w:rsidP="00C27F70">
      <w:pPr>
        <w:pStyle w:val="ConsPlusTitle"/>
        <w:jc w:val="center"/>
        <w:rPr>
          <w:sz w:val="24"/>
          <w:szCs w:val="24"/>
        </w:rPr>
      </w:pPr>
    </w:p>
    <w:p w:rsidR="000705FA" w:rsidRDefault="000705FA" w:rsidP="00C27F70">
      <w:pPr>
        <w:pStyle w:val="ConsPlusTitle"/>
        <w:jc w:val="center"/>
        <w:rPr>
          <w:sz w:val="24"/>
          <w:szCs w:val="24"/>
        </w:rPr>
      </w:pPr>
    </w:p>
    <w:p w:rsidR="000705FA" w:rsidRDefault="000705FA" w:rsidP="00C27F70">
      <w:pPr>
        <w:pStyle w:val="ConsPlusTitle"/>
        <w:jc w:val="center"/>
        <w:rPr>
          <w:sz w:val="24"/>
          <w:szCs w:val="24"/>
        </w:rPr>
      </w:pPr>
    </w:p>
    <w:p w:rsidR="000705FA" w:rsidRDefault="000705FA" w:rsidP="00C27F70">
      <w:pPr>
        <w:pStyle w:val="ConsPlusTitle"/>
        <w:jc w:val="center"/>
        <w:rPr>
          <w:sz w:val="24"/>
          <w:szCs w:val="24"/>
        </w:rPr>
      </w:pPr>
    </w:p>
    <w:p w:rsidR="000705FA" w:rsidRDefault="000705FA" w:rsidP="002703B4">
      <w:pPr>
        <w:pStyle w:val="ConsPlusTitle"/>
        <w:jc w:val="center"/>
        <w:rPr>
          <w:sz w:val="24"/>
          <w:szCs w:val="24"/>
        </w:rPr>
      </w:pPr>
    </w:p>
    <w:p w:rsidR="000705FA" w:rsidRDefault="000705FA" w:rsidP="002703B4">
      <w:pPr>
        <w:pStyle w:val="ConsPlusTitle"/>
        <w:jc w:val="center"/>
        <w:rPr>
          <w:sz w:val="24"/>
          <w:szCs w:val="24"/>
        </w:rPr>
      </w:pPr>
    </w:p>
    <w:p w:rsidR="000705FA" w:rsidRDefault="000705FA" w:rsidP="002703B4">
      <w:pPr>
        <w:pStyle w:val="ConsPlusTitle"/>
        <w:jc w:val="center"/>
        <w:rPr>
          <w:sz w:val="24"/>
          <w:szCs w:val="24"/>
        </w:rPr>
      </w:pPr>
    </w:p>
    <w:p w:rsidR="000705FA" w:rsidRDefault="000705FA" w:rsidP="0028311A">
      <w:pPr>
        <w:pStyle w:val="ConsPlusTitle"/>
        <w:jc w:val="center"/>
        <w:rPr>
          <w:sz w:val="28"/>
          <w:szCs w:val="28"/>
        </w:rPr>
      </w:pPr>
      <w:r w:rsidRPr="0035134B">
        <w:rPr>
          <w:sz w:val="28"/>
          <w:szCs w:val="28"/>
        </w:rPr>
        <w:t>ПОЛОЖЕНИЕ</w:t>
      </w:r>
    </w:p>
    <w:p w:rsidR="000705FA" w:rsidRPr="0035134B" w:rsidRDefault="000705FA" w:rsidP="0028311A">
      <w:pPr>
        <w:pStyle w:val="ConsPlusTitle"/>
        <w:jc w:val="center"/>
        <w:rPr>
          <w:sz w:val="28"/>
          <w:szCs w:val="28"/>
        </w:rPr>
      </w:pPr>
      <w:r w:rsidRPr="0035134B">
        <w:rPr>
          <w:sz w:val="28"/>
          <w:szCs w:val="28"/>
        </w:rPr>
        <w:t>ОБ ОПЛАТЕ ТРУДА РАБОТНИКОВ МУНИЦИПАЛЬНЫХ БЮДЖЕТНЫХ  И КАЗЕННЫХ УЧРЕЖДЕНИЙ</w:t>
      </w:r>
    </w:p>
    <w:p w:rsidR="000705FA" w:rsidRPr="0035134B" w:rsidRDefault="000705FA" w:rsidP="0028311A">
      <w:pPr>
        <w:pStyle w:val="ConsPlusTitle"/>
        <w:jc w:val="center"/>
        <w:rPr>
          <w:sz w:val="28"/>
          <w:szCs w:val="28"/>
        </w:rPr>
      </w:pPr>
      <w:r w:rsidRPr="0035134B">
        <w:rPr>
          <w:sz w:val="28"/>
          <w:szCs w:val="28"/>
        </w:rPr>
        <w:t>КУЛЬТУРЫ</w:t>
      </w:r>
    </w:p>
    <w:p w:rsidR="000705FA" w:rsidRDefault="000705FA" w:rsidP="00C27F70">
      <w:pPr>
        <w:pStyle w:val="ConsPlusNormal"/>
        <w:widowControl/>
        <w:ind w:firstLine="0"/>
        <w:jc w:val="center"/>
        <w:outlineLvl w:val="1"/>
        <w:rPr>
          <w:rFonts w:ascii="Times New Roman" w:hAnsi="Times New Roman" w:cs="Times New Roman"/>
          <w:szCs w:val="28"/>
        </w:rPr>
      </w:pPr>
    </w:p>
    <w:p w:rsidR="000705FA" w:rsidRPr="00A13E3C" w:rsidRDefault="000705FA" w:rsidP="00C27F70">
      <w:pPr>
        <w:pStyle w:val="ConsPlusNormal"/>
        <w:widowControl/>
        <w:ind w:firstLine="0"/>
        <w:jc w:val="center"/>
        <w:outlineLvl w:val="1"/>
        <w:rPr>
          <w:rFonts w:ascii="Times New Roman" w:hAnsi="Times New Roman" w:cs="Times New Roman"/>
          <w:szCs w:val="28"/>
        </w:rPr>
      </w:pPr>
      <w:r w:rsidRPr="00A13E3C">
        <w:rPr>
          <w:rFonts w:ascii="Times New Roman" w:hAnsi="Times New Roman" w:cs="Times New Roman"/>
          <w:szCs w:val="28"/>
        </w:rPr>
        <w:t>I. ОБЩИЕ ПОЛОЖЕНИЯ</w:t>
      </w:r>
    </w:p>
    <w:p w:rsidR="000705FA" w:rsidRPr="00A13E3C" w:rsidRDefault="000705FA" w:rsidP="00C27F70">
      <w:pPr>
        <w:pStyle w:val="ConsPlusNormal"/>
        <w:widowControl/>
        <w:ind w:firstLine="540"/>
        <w:jc w:val="both"/>
        <w:rPr>
          <w:rFonts w:ascii="Times New Roman" w:hAnsi="Times New Roman" w:cs="Times New Roman"/>
          <w:szCs w:val="28"/>
        </w:rPr>
      </w:pPr>
    </w:p>
    <w:p w:rsidR="000705FA" w:rsidRPr="00A13E3C" w:rsidRDefault="000705FA" w:rsidP="00C27F70">
      <w:pPr>
        <w:autoSpaceDE w:val="0"/>
        <w:autoSpaceDN w:val="0"/>
        <w:adjustRightInd w:val="0"/>
        <w:ind w:firstLine="567"/>
        <w:jc w:val="both"/>
        <w:outlineLvl w:val="0"/>
        <w:rPr>
          <w:sz w:val="20"/>
          <w:szCs w:val="28"/>
        </w:rPr>
      </w:pPr>
      <w:r>
        <w:rPr>
          <w:sz w:val="20"/>
          <w:szCs w:val="28"/>
        </w:rPr>
        <w:t>1.1. П</w:t>
      </w:r>
      <w:r w:rsidRPr="00A13E3C">
        <w:rPr>
          <w:sz w:val="20"/>
          <w:szCs w:val="28"/>
        </w:rPr>
        <w:t xml:space="preserve">оложение об оплате труда работников муниципальных бюджетных  учреждений культуры Толстихинского сельсовета Уярского района (далее -  </w:t>
      </w:r>
      <w:r>
        <w:rPr>
          <w:sz w:val="20"/>
          <w:szCs w:val="28"/>
        </w:rPr>
        <w:t>П</w:t>
      </w:r>
      <w:r w:rsidRPr="00A13E3C">
        <w:rPr>
          <w:sz w:val="20"/>
          <w:szCs w:val="28"/>
        </w:rPr>
        <w:t>оложение), разработано на основании Трудового кодекса Российской Федерации,  статьи 15 Федерального закона от 06.10.2003 года № 131-ФЗ «Об общих принципах организации местного самоуправления в Российской Федерации», Постановления Правительства Красноярского края от 01.12.2009 года № 621-п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культуры Красноярского края», Решения Толстихинского сельского Совета депутатов от 18.10.2013 года № 2-68 ( в ред. от 17.09.2014 г. № 2-88) «О новых системах оплаты труда работников муниципальных бюджетных и казенных</w:t>
      </w:r>
      <w:r w:rsidRPr="00A13E3C">
        <w:rPr>
          <w:color w:val="FF6600"/>
          <w:sz w:val="20"/>
          <w:szCs w:val="28"/>
        </w:rPr>
        <w:t xml:space="preserve"> </w:t>
      </w:r>
      <w:r w:rsidRPr="00A13E3C">
        <w:rPr>
          <w:sz w:val="20"/>
          <w:szCs w:val="28"/>
        </w:rPr>
        <w:t>учреждений», постановлением администрации Уярского района от 26.09.2014 г. № 1104-п «Об утверждении Примерного положения об оплате труда работников муниципальных бюджетных и казенных  учреждений культуры»,</w:t>
      </w:r>
      <w:r>
        <w:rPr>
          <w:sz w:val="20"/>
          <w:szCs w:val="28"/>
        </w:rPr>
        <w:t xml:space="preserve"> Постановление администрации Толстихинского сельсовета от 29.10.14 г № 89-п,</w:t>
      </w:r>
      <w:r w:rsidRPr="00A13E3C">
        <w:rPr>
          <w:sz w:val="22"/>
          <w:szCs w:val="28"/>
        </w:rPr>
        <w:t xml:space="preserve"> </w:t>
      </w:r>
      <w:r w:rsidRPr="00A13E3C">
        <w:rPr>
          <w:sz w:val="20"/>
          <w:szCs w:val="28"/>
        </w:rPr>
        <w:t>руководствуясь Уставом Толстихинского сельсовета Уярского района и регулирует порядок оплаты труда работников муниципальных бюджетных учреждений культуры Толстихинского сельсовета  с 1 октября 2014 года.</w:t>
      </w:r>
    </w:p>
    <w:p w:rsidR="000705FA" w:rsidRPr="00A13E3C" w:rsidRDefault="000705FA" w:rsidP="00C27F70">
      <w:pPr>
        <w:pStyle w:val="NormalWeb"/>
        <w:tabs>
          <w:tab w:val="left" w:pos="550"/>
        </w:tabs>
        <w:spacing w:after="0" w:line="240" w:lineRule="auto"/>
        <w:ind w:firstLine="567"/>
        <w:rPr>
          <w:sz w:val="20"/>
          <w:szCs w:val="28"/>
        </w:rPr>
      </w:pPr>
      <w:r w:rsidRPr="00A13E3C">
        <w:rPr>
          <w:sz w:val="20"/>
          <w:szCs w:val="28"/>
        </w:rPr>
        <w:t>1.2. Оплата труда включает в себя:</w:t>
      </w:r>
    </w:p>
    <w:p w:rsidR="000705FA" w:rsidRPr="00A13E3C" w:rsidRDefault="000705FA" w:rsidP="00C27F70">
      <w:pPr>
        <w:pStyle w:val="NormalWeb"/>
        <w:spacing w:after="0" w:line="240" w:lineRule="auto"/>
        <w:ind w:firstLine="567"/>
        <w:jc w:val="both"/>
        <w:rPr>
          <w:sz w:val="20"/>
          <w:szCs w:val="28"/>
        </w:rPr>
      </w:pPr>
      <w:r w:rsidRPr="00A13E3C">
        <w:rPr>
          <w:sz w:val="20"/>
          <w:szCs w:val="28"/>
        </w:rPr>
        <w:t>- 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а так же могут устанавливаться должности (профессии) работников учреждений  и условия, в том числе при наличии квалификационной категории,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0705FA" w:rsidRPr="00A13E3C" w:rsidRDefault="000705FA" w:rsidP="00C27F70">
      <w:pPr>
        <w:pStyle w:val="NormalWeb"/>
        <w:spacing w:after="0" w:line="240" w:lineRule="auto"/>
        <w:ind w:firstLine="567"/>
        <w:jc w:val="both"/>
        <w:rPr>
          <w:sz w:val="20"/>
          <w:szCs w:val="28"/>
        </w:rPr>
      </w:pPr>
      <w:r w:rsidRPr="00A13E3C">
        <w:rPr>
          <w:sz w:val="20"/>
          <w:szCs w:val="28"/>
        </w:rPr>
        <w:t>- виды выплат компенсационного характера, размеры и условия их осуществления;</w:t>
      </w:r>
    </w:p>
    <w:p w:rsidR="000705FA" w:rsidRPr="00A13E3C" w:rsidRDefault="000705FA" w:rsidP="00C27F70">
      <w:pPr>
        <w:pStyle w:val="NormalWeb"/>
        <w:spacing w:after="0" w:line="240" w:lineRule="auto"/>
        <w:ind w:firstLine="567"/>
        <w:jc w:val="both"/>
        <w:rPr>
          <w:sz w:val="20"/>
          <w:szCs w:val="28"/>
        </w:rPr>
      </w:pPr>
      <w:r w:rsidRPr="00A13E3C">
        <w:rPr>
          <w:sz w:val="20"/>
          <w:szCs w:val="28"/>
        </w:rPr>
        <w:t>- условия оплаты труда руководителей учреждений, их заместителей и главных бухгалтеров;</w:t>
      </w:r>
    </w:p>
    <w:p w:rsidR="000705FA" w:rsidRPr="00A13E3C" w:rsidRDefault="000705FA" w:rsidP="000C5936">
      <w:pPr>
        <w:pStyle w:val="NormalWeb"/>
        <w:spacing w:after="0" w:line="240" w:lineRule="auto"/>
        <w:ind w:firstLine="567"/>
        <w:jc w:val="both"/>
        <w:rPr>
          <w:sz w:val="20"/>
          <w:szCs w:val="28"/>
        </w:rPr>
      </w:pPr>
      <w:r w:rsidRPr="00A13E3C">
        <w:rPr>
          <w:sz w:val="20"/>
          <w:szCs w:val="28"/>
        </w:rPr>
        <w:t>- виды выплат стимулирующего характера, размеры и условия их осуществления;</w:t>
      </w:r>
    </w:p>
    <w:p w:rsidR="000705FA" w:rsidRPr="00A13E3C" w:rsidRDefault="000705FA" w:rsidP="000C5936">
      <w:pPr>
        <w:pStyle w:val="NormalWeb"/>
        <w:spacing w:after="0" w:line="240" w:lineRule="auto"/>
        <w:jc w:val="both"/>
        <w:rPr>
          <w:sz w:val="20"/>
          <w:szCs w:val="28"/>
        </w:rPr>
      </w:pPr>
      <w:r w:rsidRPr="00A13E3C">
        <w:rPr>
          <w:sz w:val="20"/>
          <w:szCs w:val="28"/>
        </w:rPr>
        <w:t xml:space="preserve">        - размер средств, направляемых на оплату труда работников учреждений, полученных от приносящей доход деятельности.</w:t>
      </w:r>
    </w:p>
    <w:p w:rsidR="000705FA" w:rsidRPr="00A13E3C" w:rsidRDefault="000705FA" w:rsidP="00C27F70">
      <w:pPr>
        <w:pStyle w:val="NormalWeb"/>
        <w:spacing w:after="0"/>
        <w:jc w:val="both"/>
        <w:rPr>
          <w:sz w:val="20"/>
          <w:szCs w:val="28"/>
        </w:rPr>
      </w:pPr>
    </w:p>
    <w:p w:rsidR="000705FA" w:rsidRPr="00A13E3C" w:rsidRDefault="000705FA" w:rsidP="0035134B">
      <w:pPr>
        <w:pStyle w:val="NormalWeb"/>
        <w:spacing w:after="0"/>
        <w:jc w:val="center"/>
        <w:rPr>
          <w:sz w:val="20"/>
          <w:szCs w:val="28"/>
        </w:rPr>
      </w:pPr>
      <w:r w:rsidRPr="00A13E3C">
        <w:rPr>
          <w:sz w:val="20"/>
          <w:szCs w:val="28"/>
        </w:rPr>
        <w:t>II. МИНИМАЛЬНЫЕ РАЗМЕРЫ ОКЛАДОВ (ДОЛЖНОСТНЫХ ОКЛАДОВ),</w:t>
      </w:r>
    </w:p>
    <w:p w:rsidR="000705FA" w:rsidRPr="00A13E3C" w:rsidRDefault="000705FA" w:rsidP="0035134B">
      <w:pPr>
        <w:pStyle w:val="NormalWeb"/>
        <w:spacing w:after="0"/>
        <w:jc w:val="center"/>
        <w:rPr>
          <w:sz w:val="20"/>
          <w:szCs w:val="28"/>
        </w:rPr>
      </w:pPr>
      <w:r w:rsidRPr="00A13E3C">
        <w:rPr>
          <w:sz w:val="20"/>
          <w:szCs w:val="28"/>
        </w:rPr>
        <w:t>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0705FA" w:rsidRPr="00A13E3C" w:rsidRDefault="000705FA" w:rsidP="00D50053">
      <w:pPr>
        <w:pStyle w:val="NormalWeb"/>
        <w:tabs>
          <w:tab w:val="left" w:pos="440"/>
          <w:tab w:val="left" w:pos="660"/>
        </w:tabs>
        <w:spacing w:after="100" w:afterAutospacing="1"/>
        <w:ind w:firstLine="709"/>
        <w:jc w:val="both"/>
        <w:rPr>
          <w:sz w:val="20"/>
          <w:szCs w:val="28"/>
        </w:rPr>
      </w:pPr>
      <w:r w:rsidRPr="00A13E3C">
        <w:rPr>
          <w:sz w:val="20"/>
          <w:szCs w:val="28"/>
        </w:rPr>
        <w:t>2.1. Минимальные размеры 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(далее - ПКГ), утвержденным Приказом Министерства здравоохранения и социального развития Российской Федерации от 31.08.2007 года № 570 «Об утверждении профессиональных квалификационных групп должностей работников культуры, искусства и кинематографии»:</w:t>
      </w:r>
    </w:p>
    <w:p w:rsidR="000705FA" w:rsidRPr="00A13E3C" w:rsidRDefault="000705FA" w:rsidP="00403EC2">
      <w:pPr>
        <w:autoSpaceDE w:val="0"/>
        <w:autoSpaceDN w:val="0"/>
        <w:adjustRightInd w:val="0"/>
        <w:rPr>
          <w:sz w:val="20"/>
          <w:szCs w:val="28"/>
          <w:lang/>
        </w:rPr>
      </w:pPr>
      <w:r w:rsidRPr="00A13E3C">
        <w:rPr>
          <w:sz w:val="20"/>
          <w:szCs w:val="28"/>
          <w:lang/>
        </w:rPr>
        <w:t>должности,   отнесенные    к   ПКГ    «Должности   технических</w:t>
      </w:r>
    </w:p>
    <w:p w:rsidR="000705FA" w:rsidRPr="00A13E3C" w:rsidRDefault="000705FA" w:rsidP="00403EC2">
      <w:pPr>
        <w:autoSpaceDE w:val="0"/>
        <w:autoSpaceDN w:val="0"/>
        <w:adjustRightInd w:val="0"/>
        <w:rPr>
          <w:sz w:val="20"/>
          <w:szCs w:val="28"/>
          <w:lang/>
        </w:rPr>
      </w:pPr>
      <w:r w:rsidRPr="00A13E3C">
        <w:rPr>
          <w:sz w:val="20"/>
          <w:szCs w:val="28"/>
          <w:lang/>
        </w:rPr>
        <w:t>исполнителей и артистов вспомогательного состава»              2 512 рубля;</w:t>
      </w:r>
    </w:p>
    <w:p w:rsidR="000705FA" w:rsidRPr="00A13E3C" w:rsidRDefault="000705FA" w:rsidP="00403EC2">
      <w:pPr>
        <w:autoSpaceDE w:val="0"/>
        <w:autoSpaceDN w:val="0"/>
        <w:adjustRightInd w:val="0"/>
        <w:outlineLvl w:val="0"/>
        <w:rPr>
          <w:sz w:val="20"/>
          <w:szCs w:val="28"/>
          <w:lang/>
        </w:rPr>
      </w:pPr>
      <w:r w:rsidRPr="00A13E3C">
        <w:rPr>
          <w:sz w:val="20"/>
          <w:szCs w:val="28"/>
          <w:lang/>
        </w:rPr>
        <w:t>должности,    отнесенные  к   ПКГ    «Должности     работников</w:t>
      </w:r>
    </w:p>
    <w:p w:rsidR="000705FA" w:rsidRPr="00A13E3C" w:rsidRDefault="000705FA" w:rsidP="00403EC2">
      <w:pPr>
        <w:autoSpaceDE w:val="0"/>
        <w:autoSpaceDN w:val="0"/>
        <w:adjustRightInd w:val="0"/>
        <w:rPr>
          <w:sz w:val="20"/>
          <w:szCs w:val="28"/>
          <w:lang/>
        </w:rPr>
      </w:pPr>
      <w:r w:rsidRPr="00A13E3C">
        <w:rPr>
          <w:sz w:val="20"/>
          <w:szCs w:val="28"/>
          <w:lang/>
        </w:rPr>
        <w:t>культуры,  искусства  и кинематографии среднего звена»       3 663 рублей;</w:t>
      </w:r>
    </w:p>
    <w:p w:rsidR="000705FA" w:rsidRPr="00A13E3C" w:rsidRDefault="000705FA" w:rsidP="00403EC2">
      <w:pPr>
        <w:autoSpaceDE w:val="0"/>
        <w:autoSpaceDN w:val="0"/>
        <w:adjustRightInd w:val="0"/>
        <w:rPr>
          <w:sz w:val="20"/>
          <w:szCs w:val="28"/>
          <w:lang/>
        </w:rPr>
      </w:pPr>
      <w:r w:rsidRPr="00A13E3C">
        <w:rPr>
          <w:sz w:val="20"/>
          <w:szCs w:val="28"/>
          <w:lang/>
        </w:rPr>
        <w:t>должности, отнесенные к  ПКГ «Должности  работников  культуры,</w:t>
      </w:r>
    </w:p>
    <w:p w:rsidR="000705FA" w:rsidRPr="00A13E3C" w:rsidRDefault="000705FA" w:rsidP="00403EC2">
      <w:pPr>
        <w:autoSpaceDE w:val="0"/>
        <w:autoSpaceDN w:val="0"/>
        <w:adjustRightInd w:val="0"/>
        <w:rPr>
          <w:sz w:val="20"/>
          <w:szCs w:val="28"/>
          <w:lang/>
        </w:rPr>
      </w:pPr>
      <w:r w:rsidRPr="00A13E3C">
        <w:rPr>
          <w:sz w:val="20"/>
          <w:szCs w:val="28"/>
          <w:lang/>
        </w:rPr>
        <w:t>искусства  и кинематографии ведущего звена»                         4 937 рублей;</w:t>
      </w:r>
    </w:p>
    <w:p w:rsidR="000705FA" w:rsidRPr="00A13E3C" w:rsidRDefault="000705FA" w:rsidP="00403EC2">
      <w:pPr>
        <w:autoSpaceDE w:val="0"/>
        <w:autoSpaceDN w:val="0"/>
        <w:adjustRightInd w:val="0"/>
        <w:rPr>
          <w:sz w:val="20"/>
          <w:szCs w:val="28"/>
          <w:lang/>
        </w:rPr>
      </w:pPr>
      <w:r w:rsidRPr="00A13E3C">
        <w:rPr>
          <w:sz w:val="20"/>
          <w:szCs w:val="28"/>
          <w:lang/>
        </w:rPr>
        <w:t>должности,  отнесенные к ПКГ  «Должности  руководящего состава</w:t>
      </w:r>
    </w:p>
    <w:p w:rsidR="000705FA" w:rsidRPr="00A13E3C" w:rsidRDefault="000705FA" w:rsidP="00403EC2">
      <w:pPr>
        <w:autoSpaceDE w:val="0"/>
        <w:autoSpaceDN w:val="0"/>
        <w:adjustRightInd w:val="0"/>
        <w:rPr>
          <w:sz w:val="20"/>
          <w:szCs w:val="28"/>
          <w:lang/>
        </w:rPr>
      </w:pPr>
      <w:r w:rsidRPr="00A13E3C">
        <w:rPr>
          <w:sz w:val="20"/>
          <w:szCs w:val="28"/>
          <w:lang/>
        </w:rPr>
        <w:t>учреждений культуры, искусства и кинематографии»              6 446 рублей.</w:t>
      </w:r>
    </w:p>
    <w:tbl>
      <w:tblPr>
        <w:tblW w:w="10035"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0"/>
        <w:gridCol w:w="2655"/>
        <w:gridCol w:w="2580"/>
      </w:tblGrid>
      <w:tr w:rsidR="000705FA" w:rsidTr="00DC3480">
        <w:trPr>
          <w:trHeight w:val="135"/>
        </w:trPr>
        <w:tc>
          <w:tcPr>
            <w:tcW w:w="4800" w:type="dxa"/>
          </w:tcPr>
          <w:p w:rsidR="000705FA" w:rsidRDefault="000705FA" w:rsidP="00DC3480">
            <w:pPr>
              <w:pStyle w:val="ConsPlusNormal"/>
              <w:widowControl/>
              <w:ind w:firstLine="0"/>
              <w:jc w:val="center"/>
              <w:rPr>
                <w:rFonts w:ascii="Times New Roman" w:hAnsi="Times New Roman" w:cs="Times New Roman"/>
                <w:szCs w:val="28"/>
              </w:rPr>
            </w:pPr>
            <w:r>
              <w:rPr>
                <w:rFonts w:ascii="Times New Roman" w:hAnsi="Times New Roman" w:cs="Times New Roman"/>
                <w:szCs w:val="28"/>
              </w:rPr>
              <w:t>ПКГ</w:t>
            </w:r>
          </w:p>
        </w:tc>
        <w:tc>
          <w:tcPr>
            <w:tcW w:w="2655" w:type="dxa"/>
          </w:tcPr>
          <w:p w:rsidR="000705FA" w:rsidRDefault="000705FA" w:rsidP="00DC3480">
            <w:pPr>
              <w:pStyle w:val="ConsPlusNormal"/>
              <w:widowControl/>
              <w:ind w:firstLine="0"/>
              <w:jc w:val="center"/>
              <w:rPr>
                <w:rFonts w:ascii="Times New Roman" w:hAnsi="Times New Roman" w:cs="Times New Roman"/>
                <w:szCs w:val="28"/>
              </w:rPr>
            </w:pPr>
            <w:r>
              <w:rPr>
                <w:rFonts w:ascii="Times New Roman" w:hAnsi="Times New Roman" w:cs="Times New Roman"/>
                <w:szCs w:val="28"/>
              </w:rPr>
              <w:t>Должность</w:t>
            </w:r>
          </w:p>
        </w:tc>
        <w:tc>
          <w:tcPr>
            <w:tcW w:w="2580" w:type="dxa"/>
          </w:tcPr>
          <w:p w:rsidR="000705FA" w:rsidRDefault="000705FA" w:rsidP="000C5936">
            <w:pPr>
              <w:pStyle w:val="ConsPlusNormal"/>
              <w:widowControl/>
              <w:ind w:firstLine="0"/>
              <w:jc w:val="both"/>
              <w:rPr>
                <w:rFonts w:ascii="Times New Roman" w:hAnsi="Times New Roman" w:cs="Times New Roman"/>
                <w:szCs w:val="28"/>
              </w:rPr>
            </w:pPr>
            <w:r>
              <w:rPr>
                <w:rFonts w:ascii="Times New Roman" w:hAnsi="Times New Roman" w:cs="Times New Roman"/>
                <w:szCs w:val="28"/>
              </w:rPr>
              <w:t>Оклад, руб</w:t>
            </w:r>
          </w:p>
        </w:tc>
      </w:tr>
      <w:tr w:rsidR="000705FA" w:rsidTr="00DC3480">
        <w:trPr>
          <w:trHeight w:val="135"/>
        </w:trPr>
        <w:tc>
          <w:tcPr>
            <w:tcW w:w="4800" w:type="dxa"/>
          </w:tcPr>
          <w:p w:rsidR="000705FA" w:rsidRDefault="000705FA" w:rsidP="00DC3480">
            <w:pPr>
              <w:autoSpaceDE w:val="0"/>
              <w:autoSpaceDN w:val="0"/>
              <w:adjustRightInd w:val="0"/>
              <w:rPr>
                <w:szCs w:val="28"/>
              </w:rPr>
            </w:pPr>
            <w:r w:rsidRPr="00A13E3C">
              <w:rPr>
                <w:sz w:val="20"/>
                <w:szCs w:val="28"/>
                <w:lang/>
              </w:rPr>
              <w:t>должности,  отнесенные к ПКГ  «Должности  руководящего состава</w:t>
            </w:r>
            <w:r>
              <w:rPr>
                <w:sz w:val="20"/>
                <w:szCs w:val="28"/>
                <w:lang/>
              </w:rPr>
              <w:t xml:space="preserve"> </w:t>
            </w:r>
            <w:r w:rsidRPr="00A13E3C">
              <w:rPr>
                <w:sz w:val="20"/>
                <w:szCs w:val="28"/>
                <w:lang/>
              </w:rPr>
              <w:t xml:space="preserve">учреждений культуры, искусства и кинематографии»        </w:t>
            </w:r>
          </w:p>
        </w:tc>
        <w:tc>
          <w:tcPr>
            <w:tcW w:w="2655" w:type="dxa"/>
          </w:tcPr>
          <w:p w:rsidR="000705FA" w:rsidRPr="00DC3480" w:rsidRDefault="000705FA" w:rsidP="00DC3480">
            <w:pPr>
              <w:pStyle w:val="ConsPlusNormal"/>
              <w:widowControl/>
              <w:ind w:firstLine="0"/>
              <w:jc w:val="center"/>
              <w:rPr>
                <w:rFonts w:ascii="Times New Roman" w:hAnsi="Times New Roman" w:cs="Times New Roman"/>
                <w:b/>
                <w:szCs w:val="28"/>
              </w:rPr>
            </w:pPr>
            <w:r>
              <w:rPr>
                <w:rFonts w:ascii="Times New Roman" w:hAnsi="Times New Roman" w:cs="Times New Roman"/>
                <w:b/>
                <w:szCs w:val="28"/>
              </w:rPr>
              <w:t>Художественный руководитель</w:t>
            </w:r>
          </w:p>
        </w:tc>
        <w:tc>
          <w:tcPr>
            <w:tcW w:w="2580" w:type="dxa"/>
          </w:tcPr>
          <w:p w:rsidR="000705FA" w:rsidRDefault="000705FA" w:rsidP="000C5936">
            <w:pPr>
              <w:pStyle w:val="ConsPlusNormal"/>
              <w:widowControl/>
              <w:ind w:firstLine="0"/>
              <w:jc w:val="both"/>
              <w:rPr>
                <w:rFonts w:ascii="Times New Roman" w:hAnsi="Times New Roman" w:cs="Times New Roman"/>
                <w:szCs w:val="28"/>
              </w:rPr>
            </w:pPr>
            <w:r>
              <w:rPr>
                <w:rFonts w:ascii="Times New Roman" w:hAnsi="Times New Roman" w:cs="Times New Roman"/>
                <w:szCs w:val="28"/>
              </w:rPr>
              <w:t>6446</w:t>
            </w:r>
          </w:p>
        </w:tc>
      </w:tr>
      <w:tr w:rsidR="000705FA" w:rsidTr="00DC3480">
        <w:trPr>
          <w:trHeight w:val="135"/>
        </w:trPr>
        <w:tc>
          <w:tcPr>
            <w:tcW w:w="4800" w:type="dxa"/>
          </w:tcPr>
          <w:p w:rsidR="000705FA" w:rsidRPr="00A13E3C" w:rsidRDefault="000705FA" w:rsidP="00DC3480">
            <w:pPr>
              <w:autoSpaceDE w:val="0"/>
              <w:autoSpaceDN w:val="0"/>
              <w:adjustRightInd w:val="0"/>
              <w:rPr>
                <w:sz w:val="20"/>
                <w:szCs w:val="28"/>
                <w:lang/>
              </w:rPr>
            </w:pPr>
            <w:r w:rsidRPr="00A13E3C">
              <w:rPr>
                <w:sz w:val="20"/>
                <w:szCs w:val="28"/>
                <w:lang/>
              </w:rPr>
              <w:t>должности,  отнесенные к ПКГ  «Должности  руководящего состава</w:t>
            </w:r>
            <w:r>
              <w:rPr>
                <w:sz w:val="20"/>
                <w:szCs w:val="28"/>
                <w:lang/>
              </w:rPr>
              <w:t xml:space="preserve"> </w:t>
            </w:r>
            <w:r w:rsidRPr="00A13E3C">
              <w:rPr>
                <w:sz w:val="20"/>
                <w:szCs w:val="28"/>
                <w:lang/>
              </w:rPr>
              <w:t xml:space="preserve">учреждений культуры, искусства и кинематографии»        </w:t>
            </w:r>
          </w:p>
        </w:tc>
        <w:tc>
          <w:tcPr>
            <w:tcW w:w="2655" w:type="dxa"/>
          </w:tcPr>
          <w:p w:rsidR="000705FA" w:rsidRDefault="000705FA" w:rsidP="00DC3480">
            <w:pPr>
              <w:pStyle w:val="ConsPlusNormal"/>
              <w:widowControl/>
              <w:ind w:firstLine="0"/>
              <w:jc w:val="center"/>
              <w:rPr>
                <w:rFonts w:ascii="Times New Roman" w:hAnsi="Times New Roman" w:cs="Times New Roman"/>
                <w:b/>
                <w:szCs w:val="28"/>
              </w:rPr>
            </w:pPr>
            <w:r>
              <w:rPr>
                <w:rFonts w:ascii="Times New Roman" w:hAnsi="Times New Roman" w:cs="Times New Roman"/>
                <w:b/>
                <w:szCs w:val="28"/>
              </w:rPr>
              <w:t>Заведующий клубом</w:t>
            </w:r>
          </w:p>
        </w:tc>
        <w:tc>
          <w:tcPr>
            <w:tcW w:w="2580" w:type="dxa"/>
          </w:tcPr>
          <w:p w:rsidR="000705FA" w:rsidRDefault="000705FA" w:rsidP="000C5936">
            <w:pPr>
              <w:pStyle w:val="ConsPlusNormal"/>
              <w:widowControl/>
              <w:ind w:firstLine="0"/>
              <w:jc w:val="both"/>
              <w:rPr>
                <w:rFonts w:ascii="Times New Roman" w:hAnsi="Times New Roman" w:cs="Times New Roman"/>
                <w:szCs w:val="28"/>
              </w:rPr>
            </w:pPr>
            <w:r>
              <w:rPr>
                <w:rFonts w:ascii="Times New Roman" w:hAnsi="Times New Roman" w:cs="Times New Roman"/>
                <w:szCs w:val="28"/>
              </w:rPr>
              <w:t>6446</w:t>
            </w:r>
          </w:p>
        </w:tc>
      </w:tr>
      <w:tr w:rsidR="000705FA" w:rsidTr="00DC3480">
        <w:trPr>
          <w:trHeight w:val="135"/>
        </w:trPr>
        <w:tc>
          <w:tcPr>
            <w:tcW w:w="4800" w:type="dxa"/>
          </w:tcPr>
          <w:p w:rsidR="000705FA" w:rsidRPr="00A13E3C" w:rsidRDefault="000705FA" w:rsidP="00DC3480">
            <w:pPr>
              <w:autoSpaceDE w:val="0"/>
              <w:autoSpaceDN w:val="0"/>
              <w:adjustRightInd w:val="0"/>
              <w:rPr>
                <w:sz w:val="20"/>
                <w:szCs w:val="28"/>
                <w:lang/>
              </w:rPr>
            </w:pPr>
            <w:r w:rsidRPr="00A13E3C">
              <w:rPr>
                <w:sz w:val="20"/>
                <w:szCs w:val="28"/>
                <w:lang/>
              </w:rPr>
              <w:t>должности, отнесенные к  ПКГ «Должности  работников  культуры,</w:t>
            </w:r>
            <w:r>
              <w:rPr>
                <w:sz w:val="20"/>
                <w:szCs w:val="28"/>
                <w:lang/>
              </w:rPr>
              <w:t xml:space="preserve"> </w:t>
            </w:r>
            <w:r w:rsidRPr="00A13E3C">
              <w:rPr>
                <w:sz w:val="20"/>
                <w:szCs w:val="28"/>
                <w:lang/>
              </w:rPr>
              <w:t xml:space="preserve">искусства  и кинематографии ведущего звена»                         </w:t>
            </w:r>
          </w:p>
        </w:tc>
        <w:tc>
          <w:tcPr>
            <w:tcW w:w="2655" w:type="dxa"/>
          </w:tcPr>
          <w:p w:rsidR="000705FA" w:rsidRDefault="000705FA" w:rsidP="00DC3480">
            <w:pPr>
              <w:pStyle w:val="ConsPlusNormal"/>
              <w:widowControl/>
              <w:ind w:firstLine="0"/>
              <w:jc w:val="center"/>
              <w:rPr>
                <w:rFonts w:ascii="Times New Roman" w:hAnsi="Times New Roman" w:cs="Times New Roman"/>
                <w:b/>
                <w:szCs w:val="28"/>
              </w:rPr>
            </w:pPr>
            <w:r>
              <w:rPr>
                <w:rFonts w:ascii="Times New Roman" w:hAnsi="Times New Roman" w:cs="Times New Roman"/>
                <w:b/>
                <w:szCs w:val="28"/>
              </w:rPr>
              <w:t>Звукооператор</w:t>
            </w:r>
          </w:p>
        </w:tc>
        <w:tc>
          <w:tcPr>
            <w:tcW w:w="2580" w:type="dxa"/>
          </w:tcPr>
          <w:p w:rsidR="000705FA" w:rsidRDefault="000705FA" w:rsidP="000C5936">
            <w:pPr>
              <w:pStyle w:val="ConsPlusNormal"/>
              <w:widowControl/>
              <w:ind w:firstLine="0"/>
              <w:jc w:val="both"/>
              <w:rPr>
                <w:rFonts w:ascii="Times New Roman" w:hAnsi="Times New Roman" w:cs="Times New Roman"/>
                <w:szCs w:val="28"/>
              </w:rPr>
            </w:pPr>
            <w:r>
              <w:rPr>
                <w:rFonts w:ascii="Times New Roman" w:hAnsi="Times New Roman" w:cs="Times New Roman"/>
                <w:szCs w:val="28"/>
              </w:rPr>
              <w:t>4937</w:t>
            </w:r>
          </w:p>
        </w:tc>
      </w:tr>
    </w:tbl>
    <w:p w:rsidR="000705FA" w:rsidRPr="00A13E3C" w:rsidRDefault="000705FA" w:rsidP="000C5936">
      <w:pPr>
        <w:pStyle w:val="ConsPlusNormal"/>
        <w:widowControl/>
        <w:ind w:firstLine="0"/>
        <w:jc w:val="both"/>
        <w:rPr>
          <w:rFonts w:ascii="Times New Roman" w:hAnsi="Times New Roman" w:cs="Times New Roman"/>
          <w:szCs w:val="28"/>
        </w:rPr>
      </w:pPr>
    </w:p>
    <w:p w:rsidR="000705FA" w:rsidRPr="00A13E3C" w:rsidRDefault="000705FA" w:rsidP="00D50053">
      <w:pPr>
        <w:pStyle w:val="ConsPlusNonformat"/>
        <w:widowControl/>
        <w:ind w:firstLine="709"/>
        <w:jc w:val="both"/>
        <w:rPr>
          <w:rFonts w:ascii="Times New Roman" w:hAnsi="Times New Roman" w:cs="Times New Roman"/>
          <w:szCs w:val="28"/>
        </w:rPr>
      </w:pPr>
    </w:p>
    <w:p w:rsidR="000705FA" w:rsidRPr="00A13E3C" w:rsidRDefault="000705FA" w:rsidP="00D50053">
      <w:pPr>
        <w:pStyle w:val="ConsPlusNonformat"/>
        <w:widowControl/>
        <w:ind w:firstLine="709"/>
        <w:jc w:val="both"/>
        <w:rPr>
          <w:rFonts w:ascii="Times New Roman" w:hAnsi="Times New Roman" w:cs="Times New Roman"/>
          <w:szCs w:val="28"/>
        </w:rPr>
      </w:pPr>
      <w:r w:rsidRPr="00A13E3C">
        <w:rPr>
          <w:rFonts w:ascii="Times New Roman" w:hAnsi="Times New Roman" w:cs="Times New Roman"/>
          <w:szCs w:val="28"/>
        </w:rPr>
        <w:t>2.</w:t>
      </w:r>
      <w:r>
        <w:rPr>
          <w:rFonts w:ascii="Times New Roman" w:hAnsi="Times New Roman" w:cs="Times New Roman"/>
          <w:szCs w:val="28"/>
        </w:rPr>
        <w:t>2</w:t>
      </w:r>
      <w:r w:rsidRPr="00A13E3C">
        <w:rPr>
          <w:rFonts w:ascii="Times New Roman" w:hAnsi="Times New Roman" w:cs="Times New Roman"/>
          <w:szCs w:val="28"/>
        </w:rPr>
        <w:t xml:space="preserve">. Минимальные размеры окладов (должностных окладов),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 утвержденным </w:t>
      </w:r>
      <w:hyperlink r:id="rId7" w:history="1">
        <w:r w:rsidRPr="00A13E3C">
          <w:rPr>
            <w:rFonts w:ascii="Times New Roman" w:hAnsi="Times New Roman" w:cs="Times New Roman"/>
            <w:szCs w:val="28"/>
          </w:rPr>
          <w:t>Приказом</w:t>
        </w:r>
      </w:hyperlink>
      <w:r w:rsidRPr="00A13E3C">
        <w:rPr>
          <w:rFonts w:ascii="Times New Roman" w:hAnsi="Times New Roman" w:cs="Times New Roman"/>
          <w:szCs w:val="28"/>
        </w:rPr>
        <w:t xml:space="preserve">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0705FA" w:rsidRPr="00A13E3C" w:rsidRDefault="000705FA" w:rsidP="00403EC2">
      <w:pPr>
        <w:autoSpaceDE w:val="0"/>
        <w:autoSpaceDN w:val="0"/>
        <w:adjustRightInd w:val="0"/>
        <w:rPr>
          <w:sz w:val="20"/>
          <w:szCs w:val="28"/>
          <w:lang/>
        </w:rPr>
      </w:pPr>
    </w:p>
    <w:p w:rsidR="000705FA" w:rsidRPr="00A13E3C" w:rsidRDefault="000705FA" w:rsidP="00403EC2">
      <w:pPr>
        <w:autoSpaceDE w:val="0"/>
        <w:autoSpaceDN w:val="0"/>
        <w:adjustRightInd w:val="0"/>
        <w:rPr>
          <w:sz w:val="20"/>
          <w:szCs w:val="28"/>
          <w:lang/>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3435"/>
        <w:gridCol w:w="2640"/>
      </w:tblGrid>
      <w:tr w:rsidR="000705FA" w:rsidTr="00845854">
        <w:trPr>
          <w:trHeight w:val="570"/>
        </w:trPr>
        <w:tc>
          <w:tcPr>
            <w:tcW w:w="3420" w:type="dxa"/>
          </w:tcPr>
          <w:p w:rsidR="000705FA" w:rsidRDefault="000705FA" w:rsidP="00403EC2">
            <w:pPr>
              <w:autoSpaceDE w:val="0"/>
              <w:autoSpaceDN w:val="0"/>
              <w:adjustRightInd w:val="0"/>
              <w:rPr>
                <w:sz w:val="20"/>
                <w:szCs w:val="28"/>
                <w:lang/>
              </w:rPr>
            </w:pPr>
            <w:r>
              <w:rPr>
                <w:sz w:val="20"/>
                <w:szCs w:val="28"/>
                <w:lang/>
              </w:rPr>
              <w:t>Квалификационный уровень</w:t>
            </w:r>
          </w:p>
        </w:tc>
        <w:tc>
          <w:tcPr>
            <w:tcW w:w="3435" w:type="dxa"/>
          </w:tcPr>
          <w:p w:rsidR="000705FA" w:rsidRDefault="000705FA" w:rsidP="00403EC2">
            <w:pPr>
              <w:autoSpaceDE w:val="0"/>
              <w:autoSpaceDN w:val="0"/>
              <w:adjustRightInd w:val="0"/>
              <w:rPr>
                <w:sz w:val="20"/>
                <w:szCs w:val="28"/>
                <w:lang/>
              </w:rPr>
            </w:pPr>
            <w:r>
              <w:rPr>
                <w:sz w:val="20"/>
                <w:szCs w:val="28"/>
                <w:lang/>
              </w:rPr>
              <w:t xml:space="preserve">Должность </w:t>
            </w:r>
          </w:p>
        </w:tc>
        <w:tc>
          <w:tcPr>
            <w:tcW w:w="2640" w:type="dxa"/>
          </w:tcPr>
          <w:p w:rsidR="000705FA" w:rsidRDefault="000705FA" w:rsidP="00403EC2">
            <w:pPr>
              <w:autoSpaceDE w:val="0"/>
              <w:autoSpaceDN w:val="0"/>
              <w:adjustRightInd w:val="0"/>
              <w:rPr>
                <w:sz w:val="20"/>
                <w:szCs w:val="28"/>
                <w:lang/>
              </w:rPr>
            </w:pPr>
            <w:r>
              <w:rPr>
                <w:sz w:val="20"/>
                <w:szCs w:val="28"/>
                <w:lang/>
              </w:rPr>
              <w:t>Оклад, руб</w:t>
            </w:r>
          </w:p>
        </w:tc>
      </w:tr>
      <w:tr w:rsidR="000705FA" w:rsidTr="00845854">
        <w:trPr>
          <w:trHeight w:val="570"/>
        </w:trPr>
        <w:tc>
          <w:tcPr>
            <w:tcW w:w="3420" w:type="dxa"/>
          </w:tcPr>
          <w:p w:rsidR="000705FA" w:rsidRDefault="000705FA" w:rsidP="00403EC2">
            <w:pPr>
              <w:autoSpaceDE w:val="0"/>
              <w:autoSpaceDN w:val="0"/>
              <w:adjustRightInd w:val="0"/>
              <w:rPr>
                <w:sz w:val="20"/>
                <w:szCs w:val="28"/>
                <w:lang/>
              </w:rPr>
            </w:pPr>
            <w:r>
              <w:rPr>
                <w:sz w:val="20"/>
                <w:szCs w:val="28"/>
                <w:lang/>
              </w:rPr>
              <w:t>1 квалификационный уровень</w:t>
            </w:r>
          </w:p>
        </w:tc>
        <w:tc>
          <w:tcPr>
            <w:tcW w:w="3435" w:type="dxa"/>
          </w:tcPr>
          <w:p w:rsidR="000705FA" w:rsidRPr="00845854" w:rsidRDefault="000705FA" w:rsidP="00403EC2">
            <w:pPr>
              <w:autoSpaceDE w:val="0"/>
              <w:autoSpaceDN w:val="0"/>
              <w:adjustRightInd w:val="0"/>
              <w:rPr>
                <w:b/>
                <w:sz w:val="20"/>
                <w:szCs w:val="28"/>
                <w:lang/>
              </w:rPr>
            </w:pPr>
            <w:r>
              <w:rPr>
                <w:b/>
                <w:sz w:val="20"/>
                <w:szCs w:val="28"/>
                <w:lang/>
              </w:rPr>
              <w:t>Слесарь оборудования, уборщик служебных помещений</w:t>
            </w:r>
          </w:p>
        </w:tc>
        <w:tc>
          <w:tcPr>
            <w:tcW w:w="2640" w:type="dxa"/>
          </w:tcPr>
          <w:p w:rsidR="000705FA" w:rsidRDefault="000705FA" w:rsidP="00403EC2">
            <w:pPr>
              <w:autoSpaceDE w:val="0"/>
              <w:autoSpaceDN w:val="0"/>
              <w:adjustRightInd w:val="0"/>
              <w:rPr>
                <w:sz w:val="20"/>
                <w:szCs w:val="28"/>
                <w:lang/>
              </w:rPr>
            </w:pPr>
            <w:r>
              <w:rPr>
                <w:sz w:val="20"/>
                <w:szCs w:val="28"/>
                <w:lang/>
              </w:rPr>
              <w:t>2231</w:t>
            </w:r>
          </w:p>
        </w:tc>
      </w:tr>
    </w:tbl>
    <w:p w:rsidR="000705FA" w:rsidRPr="00A13E3C" w:rsidRDefault="000705FA" w:rsidP="00D50053">
      <w:pPr>
        <w:pStyle w:val="ConsPlusNonformat"/>
        <w:widowControl/>
        <w:ind w:firstLine="709"/>
        <w:jc w:val="both"/>
        <w:rPr>
          <w:rFonts w:ascii="Times New Roman" w:hAnsi="Times New Roman" w:cs="Times New Roman"/>
          <w:szCs w:val="28"/>
        </w:rPr>
      </w:pPr>
    </w:p>
    <w:p w:rsidR="000705FA" w:rsidRPr="00A13E3C" w:rsidRDefault="000705FA"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2.</w:t>
      </w:r>
      <w:r>
        <w:rPr>
          <w:rFonts w:ascii="Times New Roman" w:hAnsi="Times New Roman" w:cs="Times New Roman"/>
          <w:szCs w:val="28"/>
        </w:rPr>
        <w:t>3</w:t>
      </w:r>
      <w:r w:rsidRPr="00A13E3C">
        <w:rPr>
          <w:rFonts w:ascii="Times New Roman" w:hAnsi="Times New Roman" w:cs="Times New Roman"/>
          <w:szCs w:val="28"/>
        </w:rPr>
        <w:t>. Минимальные размеры окладов (должностных окладов), ставок заработной платы по должностям профессий работников культуры, искусства и кинематографии, не вошедшим в квалификационные уровни ПКГ, устанавливаются в следующем размере:</w:t>
      </w:r>
    </w:p>
    <w:p w:rsidR="000705FA" w:rsidRPr="00D0739A" w:rsidRDefault="000705FA" w:rsidP="00403EC2">
      <w:pPr>
        <w:autoSpaceDE w:val="0"/>
        <w:autoSpaceDN w:val="0"/>
        <w:adjustRightInd w:val="0"/>
        <w:rPr>
          <w:b/>
          <w:sz w:val="20"/>
          <w:szCs w:val="28"/>
          <w:lang/>
        </w:rPr>
      </w:pPr>
      <w:r w:rsidRPr="00D0739A">
        <w:rPr>
          <w:b/>
          <w:sz w:val="20"/>
          <w:szCs w:val="28"/>
          <w:lang/>
        </w:rPr>
        <w:t>художественный руководитель                                    6 446 рублей;</w:t>
      </w:r>
    </w:p>
    <w:p w:rsidR="000705FA" w:rsidRPr="00D0739A" w:rsidRDefault="000705FA" w:rsidP="00403EC2">
      <w:pPr>
        <w:autoSpaceDE w:val="0"/>
        <w:autoSpaceDN w:val="0"/>
        <w:adjustRightInd w:val="0"/>
        <w:outlineLvl w:val="0"/>
        <w:rPr>
          <w:b/>
          <w:sz w:val="20"/>
          <w:szCs w:val="28"/>
          <w:lang/>
        </w:rPr>
      </w:pPr>
      <w:r w:rsidRPr="00D0739A">
        <w:rPr>
          <w:b/>
          <w:sz w:val="20"/>
          <w:szCs w:val="28"/>
          <w:lang/>
        </w:rPr>
        <w:t>директор                                                                          5924 рублей</w:t>
      </w:r>
    </w:p>
    <w:p w:rsidR="000705FA" w:rsidRPr="00A13E3C" w:rsidRDefault="000705FA" w:rsidP="00D50053">
      <w:pPr>
        <w:pStyle w:val="ConsPlusNormal"/>
        <w:widowControl/>
        <w:ind w:firstLine="709"/>
        <w:jc w:val="both"/>
        <w:rPr>
          <w:rFonts w:ascii="Times New Roman" w:hAnsi="Times New Roman" w:cs="Times New Roman"/>
          <w:szCs w:val="28"/>
        </w:rPr>
      </w:pPr>
    </w:p>
    <w:p w:rsidR="000705FA" w:rsidRPr="00A13E3C" w:rsidRDefault="000705FA" w:rsidP="004577A7">
      <w:pPr>
        <w:autoSpaceDE w:val="0"/>
        <w:autoSpaceDN w:val="0"/>
        <w:adjustRightInd w:val="0"/>
        <w:ind w:firstLine="720"/>
        <w:jc w:val="both"/>
        <w:rPr>
          <w:sz w:val="20"/>
          <w:szCs w:val="28"/>
        </w:rPr>
      </w:pPr>
      <w:r w:rsidRPr="00A13E3C">
        <w:rPr>
          <w:sz w:val="20"/>
          <w:szCs w:val="28"/>
          <w:lang/>
        </w:rPr>
        <w:t>2</w:t>
      </w:r>
      <w:r>
        <w:rPr>
          <w:sz w:val="20"/>
          <w:szCs w:val="28"/>
          <w:lang/>
        </w:rPr>
        <w:t>.4</w:t>
      </w:r>
      <w:r w:rsidRPr="00A13E3C">
        <w:rPr>
          <w:sz w:val="20"/>
          <w:szCs w:val="28"/>
          <w:lang/>
        </w:rPr>
        <w:t>.</w:t>
      </w:r>
      <w:r w:rsidRPr="00A13E3C">
        <w:rPr>
          <w:sz w:val="20"/>
          <w:szCs w:val="28"/>
        </w:rPr>
        <w:t xml:space="preserve"> Условия, при которых размеры окладов (должностных окладов), ставок заработной платы работников учреждений могут устанавливаться выше минимальных размеров окладов (должностных окладов), ставок заработной платы, определяются приказом министерства культуры Красноярского края.</w:t>
      </w:r>
    </w:p>
    <w:p w:rsidR="000705FA" w:rsidRPr="00A13E3C" w:rsidRDefault="000705FA" w:rsidP="00A466CA">
      <w:pPr>
        <w:autoSpaceDE w:val="0"/>
        <w:autoSpaceDN w:val="0"/>
        <w:adjustRightInd w:val="0"/>
        <w:jc w:val="both"/>
        <w:rPr>
          <w:sz w:val="20"/>
          <w:szCs w:val="28"/>
        </w:rPr>
      </w:pPr>
      <w:r w:rsidRPr="00A13E3C">
        <w:rPr>
          <w:sz w:val="20"/>
          <w:szCs w:val="28"/>
          <w:lang/>
        </w:rPr>
        <w:t xml:space="preserve">         2.</w:t>
      </w:r>
      <w:r>
        <w:rPr>
          <w:sz w:val="20"/>
          <w:szCs w:val="28"/>
          <w:lang/>
        </w:rPr>
        <w:t>5</w:t>
      </w:r>
      <w:r w:rsidRPr="00A13E3C">
        <w:rPr>
          <w:sz w:val="20"/>
          <w:szCs w:val="28"/>
          <w:lang/>
        </w:rPr>
        <w:t>.</w:t>
      </w:r>
      <w:r w:rsidRPr="00A13E3C">
        <w:rPr>
          <w:sz w:val="20"/>
          <w:szCs w:val="28"/>
        </w:rPr>
        <w:t xml:space="preserve">  Минимальные размеры окладов (должностных окладов), ставок заработной платы работников учреждений увеличиваются при условии наличия квалификационной категории:</w:t>
      </w:r>
    </w:p>
    <w:p w:rsidR="000705FA" w:rsidRPr="00A13E3C" w:rsidRDefault="000705FA" w:rsidP="00A466CA">
      <w:pPr>
        <w:autoSpaceDE w:val="0"/>
        <w:autoSpaceDN w:val="0"/>
        <w:adjustRightInd w:val="0"/>
        <w:ind w:firstLine="720"/>
        <w:jc w:val="both"/>
        <w:rPr>
          <w:sz w:val="20"/>
          <w:szCs w:val="28"/>
        </w:rPr>
      </w:pPr>
      <w:r w:rsidRPr="00A13E3C">
        <w:rPr>
          <w:sz w:val="20"/>
          <w:szCs w:val="28"/>
        </w:rPr>
        <w:t>2.</w:t>
      </w:r>
      <w:r>
        <w:rPr>
          <w:sz w:val="20"/>
          <w:szCs w:val="28"/>
        </w:rPr>
        <w:t>5</w:t>
      </w:r>
      <w:r w:rsidRPr="00A13E3C">
        <w:rPr>
          <w:sz w:val="20"/>
          <w:szCs w:val="28"/>
        </w:rPr>
        <w:t>.1. Работникам учреждений, в том числе артистическому и художественному персоналу в зависимости от квалификационной категории, присвоенной работнику за профессиональное мастерство в следующих размерах:</w:t>
      </w:r>
    </w:p>
    <w:p w:rsidR="000705FA" w:rsidRPr="00A13E3C" w:rsidRDefault="000705FA" w:rsidP="00A466CA">
      <w:pPr>
        <w:autoSpaceDE w:val="0"/>
        <w:autoSpaceDN w:val="0"/>
        <w:adjustRightInd w:val="0"/>
        <w:ind w:firstLine="720"/>
        <w:jc w:val="both"/>
        <w:rPr>
          <w:sz w:val="20"/>
          <w:szCs w:val="28"/>
        </w:rPr>
      </w:pPr>
      <w:r w:rsidRPr="00A13E3C">
        <w:rPr>
          <w:sz w:val="20"/>
          <w:szCs w:val="28"/>
        </w:rPr>
        <w:t>главный – на 25%;</w:t>
      </w:r>
    </w:p>
    <w:p w:rsidR="000705FA" w:rsidRPr="00A13E3C" w:rsidRDefault="000705FA" w:rsidP="00A466CA">
      <w:pPr>
        <w:autoSpaceDE w:val="0"/>
        <w:autoSpaceDN w:val="0"/>
        <w:adjustRightInd w:val="0"/>
        <w:ind w:firstLine="720"/>
        <w:jc w:val="both"/>
        <w:rPr>
          <w:sz w:val="20"/>
          <w:szCs w:val="28"/>
        </w:rPr>
      </w:pPr>
      <w:r w:rsidRPr="00A13E3C">
        <w:rPr>
          <w:sz w:val="20"/>
          <w:szCs w:val="28"/>
        </w:rPr>
        <w:t>ведущий – на 20%;</w:t>
      </w:r>
    </w:p>
    <w:p w:rsidR="000705FA" w:rsidRPr="00A13E3C" w:rsidRDefault="000705FA" w:rsidP="00A466CA">
      <w:pPr>
        <w:autoSpaceDE w:val="0"/>
        <w:autoSpaceDN w:val="0"/>
        <w:adjustRightInd w:val="0"/>
        <w:ind w:firstLine="720"/>
        <w:jc w:val="both"/>
        <w:rPr>
          <w:sz w:val="20"/>
          <w:szCs w:val="28"/>
        </w:rPr>
      </w:pPr>
      <w:r w:rsidRPr="00A13E3C">
        <w:rPr>
          <w:sz w:val="20"/>
          <w:szCs w:val="28"/>
        </w:rPr>
        <w:t>высшей категории – на 15%;</w:t>
      </w:r>
    </w:p>
    <w:p w:rsidR="000705FA" w:rsidRPr="00A13E3C" w:rsidRDefault="000705FA" w:rsidP="00A466CA">
      <w:pPr>
        <w:autoSpaceDE w:val="0"/>
        <w:autoSpaceDN w:val="0"/>
        <w:adjustRightInd w:val="0"/>
        <w:ind w:firstLine="720"/>
        <w:jc w:val="both"/>
        <w:rPr>
          <w:sz w:val="20"/>
          <w:szCs w:val="28"/>
        </w:rPr>
      </w:pPr>
      <w:r w:rsidRPr="00A13E3C">
        <w:rPr>
          <w:sz w:val="20"/>
          <w:szCs w:val="28"/>
        </w:rPr>
        <w:t>первой категории – на 10%;</w:t>
      </w:r>
    </w:p>
    <w:p w:rsidR="000705FA" w:rsidRPr="00A13E3C" w:rsidRDefault="000705FA" w:rsidP="00A466CA">
      <w:pPr>
        <w:autoSpaceDE w:val="0"/>
        <w:autoSpaceDN w:val="0"/>
        <w:adjustRightInd w:val="0"/>
        <w:ind w:firstLine="720"/>
        <w:jc w:val="both"/>
        <w:rPr>
          <w:sz w:val="20"/>
          <w:szCs w:val="28"/>
        </w:rPr>
      </w:pPr>
      <w:r w:rsidRPr="00A13E3C">
        <w:rPr>
          <w:sz w:val="20"/>
          <w:szCs w:val="28"/>
        </w:rPr>
        <w:t>второй категории – на 5%.</w:t>
      </w:r>
    </w:p>
    <w:p w:rsidR="000705FA" w:rsidRPr="00A13E3C" w:rsidRDefault="000705FA" w:rsidP="00A466CA">
      <w:pPr>
        <w:autoSpaceDE w:val="0"/>
        <w:autoSpaceDN w:val="0"/>
        <w:adjustRightInd w:val="0"/>
        <w:ind w:firstLine="720"/>
        <w:jc w:val="both"/>
        <w:rPr>
          <w:sz w:val="20"/>
          <w:szCs w:val="28"/>
          <w:lang/>
        </w:rPr>
      </w:pPr>
      <w:r w:rsidRPr="00A13E3C">
        <w:rPr>
          <w:sz w:val="20"/>
          <w:szCs w:val="28"/>
        </w:rPr>
        <w:t>2.</w:t>
      </w:r>
      <w:r>
        <w:rPr>
          <w:sz w:val="20"/>
          <w:szCs w:val="28"/>
        </w:rPr>
        <w:t>6</w:t>
      </w:r>
      <w:r w:rsidRPr="00A13E3C">
        <w:rPr>
          <w:sz w:val="20"/>
          <w:szCs w:val="28"/>
        </w:rPr>
        <w:t xml:space="preserve">. Выплаты компенсационного характера и персональные стимулирующие выплаты устанавливаются от оклада (должностного оклада), ставки заработной платы без учёта его увеличения, предусмотренного п. </w:t>
      </w:r>
      <w:r>
        <w:rPr>
          <w:color w:val="FF0000"/>
          <w:sz w:val="20"/>
          <w:szCs w:val="28"/>
        </w:rPr>
        <w:t>2.5</w:t>
      </w:r>
      <w:r w:rsidRPr="00A13E3C">
        <w:rPr>
          <w:sz w:val="20"/>
          <w:szCs w:val="28"/>
        </w:rPr>
        <w:t>настоящего положения</w:t>
      </w:r>
      <w:r w:rsidRPr="00A13E3C">
        <w:rPr>
          <w:sz w:val="20"/>
          <w:szCs w:val="28"/>
          <w:lang/>
        </w:rPr>
        <w:t>»;</w:t>
      </w:r>
    </w:p>
    <w:p w:rsidR="000705FA" w:rsidRPr="00A13E3C" w:rsidRDefault="000705FA" w:rsidP="00A466CA">
      <w:pPr>
        <w:autoSpaceDE w:val="0"/>
        <w:autoSpaceDN w:val="0"/>
        <w:adjustRightInd w:val="0"/>
        <w:ind w:firstLine="720"/>
        <w:jc w:val="both"/>
        <w:rPr>
          <w:sz w:val="20"/>
          <w:szCs w:val="28"/>
        </w:rPr>
      </w:pPr>
    </w:p>
    <w:p w:rsidR="000705FA" w:rsidRPr="00A13E3C" w:rsidRDefault="000705FA" w:rsidP="00403EC2">
      <w:pPr>
        <w:autoSpaceDE w:val="0"/>
        <w:autoSpaceDN w:val="0"/>
        <w:adjustRightInd w:val="0"/>
        <w:rPr>
          <w:sz w:val="20"/>
          <w:szCs w:val="28"/>
          <w:lang/>
        </w:rPr>
      </w:pPr>
    </w:p>
    <w:p w:rsidR="000705FA" w:rsidRPr="00A13E3C" w:rsidRDefault="000705FA" w:rsidP="00CB7304">
      <w:pPr>
        <w:pStyle w:val="ConsPlusNormal"/>
        <w:widowControl/>
        <w:ind w:firstLine="0"/>
        <w:jc w:val="center"/>
        <w:outlineLvl w:val="1"/>
        <w:rPr>
          <w:rFonts w:ascii="Times New Roman" w:hAnsi="Times New Roman" w:cs="Times New Roman"/>
          <w:szCs w:val="28"/>
        </w:rPr>
      </w:pPr>
      <w:r w:rsidRPr="00A13E3C">
        <w:rPr>
          <w:rFonts w:ascii="Times New Roman" w:hAnsi="Times New Roman" w:cs="Times New Roman"/>
          <w:szCs w:val="28"/>
        </w:rPr>
        <w:t>III. ВИДЫ, РАЗМЕРЫ И УСЛОВИЯ ОСУЩЕСТВЛЕНИЯ ВЫПЛАТ</w:t>
      </w:r>
      <w:r>
        <w:rPr>
          <w:rFonts w:ascii="Times New Roman" w:hAnsi="Times New Roman" w:cs="Times New Roman"/>
          <w:szCs w:val="28"/>
        </w:rPr>
        <w:t xml:space="preserve"> </w:t>
      </w:r>
      <w:r w:rsidRPr="00A13E3C">
        <w:rPr>
          <w:rFonts w:ascii="Times New Roman" w:hAnsi="Times New Roman" w:cs="Times New Roman"/>
          <w:szCs w:val="28"/>
        </w:rPr>
        <w:t>КОМПЕНСАЦИОННОГО ХАРАКТЕРА</w:t>
      </w:r>
    </w:p>
    <w:p w:rsidR="000705FA" w:rsidRPr="00A13E3C" w:rsidRDefault="000705FA"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3.1. Работникам учреждений устанавливаются следующие виды выплат компенсационного характера:</w:t>
      </w:r>
    </w:p>
    <w:p w:rsidR="000705FA" w:rsidRPr="00A13E3C" w:rsidRDefault="000705FA"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выплаты работникам, занятым на тяжелых работах, работах с вредными и (или) опасными и иными особыми условиями труда;</w:t>
      </w:r>
    </w:p>
    <w:p w:rsidR="000705FA" w:rsidRPr="00A13E3C" w:rsidRDefault="000705FA"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705FA" w:rsidRPr="00A13E3C" w:rsidRDefault="000705FA"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выплаты за работу в местностях с особыми климатическими условиями.</w:t>
      </w:r>
    </w:p>
    <w:p w:rsidR="000705FA" w:rsidRPr="00A13E3C" w:rsidRDefault="000705FA"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3.2. Выплаты работникам учреждений, занятым на тяжелых работах, работах с вредными и (или) опасными и иными особыми условиями труда, устанавливаются руководителями учреждений  в размере до 24 процентов от оклада (должностного оклада), ставки заработной платы.</w:t>
      </w:r>
    </w:p>
    <w:p w:rsidR="000705FA" w:rsidRPr="00A13E3C" w:rsidRDefault="000705FA"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0705FA" w:rsidRPr="00A13E3C" w:rsidRDefault="000705FA"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доплату за совмещение профессий (должностей);</w:t>
      </w:r>
    </w:p>
    <w:p w:rsidR="000705FA" w:rsidRPr="00A13E3C" w:rsidRDefault="000705FA"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доплату за расширение зон обслуживания;</w:t>
      </w:r>
    </w:p>
    <w:p w:rsidR="000705FA" w:rsidRPr="00A13E3C" w:rsidRDefault="000705FA"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0705FA" w:rsidRPr="00A13E3C" w:rsidRDefault="000705FA"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xml:space="preserve">  доплату за работу в ночное время;</w:t>
      </w:r>
    </w:p>
    <w:p w:rsidR="000705FA" w:rsidRPr="00A13E3C" w:rsidRDefault="000705FA"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xml:space="preserve">  доплату за работу в выходные и нерабочие праздничные дни;</w:t>
      </w:r>
    </w:p>
    <w:p w:rsidR="000705FA" w:rsidRPr="00A13E3C" w:rsidRDefault="000705FA"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xml:space="preserve">  доплату за сверхурочную работу.</w:t>
      </w:r>
    </w:p>
    <w:p w:rsidR="000705FA" w:rsidRPr="00A13E3C" w:rsidRDefault="000705FA"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xml:space="preserve">  3.3.1. Размер доплат, указанных в </w:t>
      </w:r>
      <w:hyperlink r:id="rId8" w:history="1">
        <w:r w:rsidRPr="00A13E3C">
          <w:rPr>
            <w:rFonts w:ascii="Times New Roman" w:hAnsi="Times New Roman" w:cs="Times New Roman"/>
            <w:szCs w:val="28"/>
          </w:rPr>
          <w:t>абзацах 2</w:t>
        </w:r>
      </w:hyperlink>
      <w:r w:rsidRPr="00A13E3C">
        <w:rPr>
          <w:rFonts w:ascii="Times New Roman" w:hAnsi="Times New Roman" w:cs="Times New Roman"/>
          <w:szCs w:val="28"/>
        </w:rPr>
        <w:t xml:space="preserve">, </w:t>
      </w:r>
      <w:hyperlink r:id="rId9" w:history="1">
        <w:r w:rsidRPr="00A13E3C">
          <w:rPr>
            <w:rFonts w:ascii="Times New Roman" w:hAnsi="Times New Roman" w:cs="Times New Roman"/>
            <w:szCs w:val="28"/>
          </w:rPr>
          <w:t>3</w:t>
        </w:r>
      </w:hyperlink>
      <w:r w:rsidRPr="00A13E3C">
        <w:rPr>
          <w:rFonts w:ascii="Times New Roman" w:hAnsi="Times New Roman" w:cs="Times New Roman"/>
          <w:szCs w:val="28"/>
        </w:rPr>
        <w:t xml:space="preserve">, </w:t>
      </w:r>
      <w:hyperlink r:id="rId10" w:history="1">
        <w:r w:rsidRPr="00A13E3C">
          <w:rPr>
            <w:rFonts w:ascii="Times New Roman" w:hAnsi="Times New Roman" w:cs="Times New Roman"/>
            <w:szCs w:val="28"/>
          </w:rPr>
          <w:t>4 пункта 3</w:t>
        </w:r>
      </w:hyperlink>
      <w:r w:rsidRPr="00A13E3C">
        <w:rPr>
          <w:rFonts w:ascii="Times New Roman" w:hAnsi="Times New Roman" w:cs="Times New Roman"/>
          <w:szCs w:val="28"/>
        </w:rPr>
        <w:t>, определяется по соглашению сторон трудового договора с учетом содержания и (или) объема дополнительной работы.</w:t>
      </w:r>
    </w:p>
    <w:p w:rsidR="000705FA" w:rsidRPr="00A13E3C" w:rsidRDefault="000705FA"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xml:space="preserve">  3.3.2. Доплата за работу в ночное время производится работникам учреждений за каждый час работы в ночное время. Ночным считается время с 22 часов вечера до 6 часов утра.</w:t>
      </w:r>
    </w:p>
    <w:p w:rsidR="000705FA" w:rsidRPr="00A13E3C" w:rsidRDefault="000705FA"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xml:space="preserve">  Размер доплаты составляет 35 процентов части оклада (должностного оклада), ставки заработной платы за час работы работника в ночное время.</w:t>
      </w:r>
    </w:p>
    <w:p w:rsidR="000705FA" w:rsidRPr="00A13E3C" w:rsidRDefault="000705FA"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xml:space="preserve">  3.3.3. Работникам учреждений, привлекавшимся к работе в выходные и нерабочие праздничные дни, устанавливается повышенная оплата в соответствии со </w:t>
      </w:r>
      <w:hyperlink r:id="rId11" w:history="1">
        <w:r w:rsidRPr="00A13E3C">
          <w:rPr>
            <w:rFonts w:ascii="Times New Roman" w:hAnsi="Times New Roman" w:cs="Times New Roman"/>
            <w:szCs w:val="28"/>
          </w:rPr>
          <w:t>статьей 153</w:t>
        </w:r>
      </w:hyperlink>
      <w:r w:rsidRPr="00A13E3C">
        <w:rPr>
          <w:rFonts w:ascii="Times New Roman" w:hAnsi="Times New Roman" w:cs="Times New Roman"/>
          <w:szCs w:val="28"/>
        </w:rPr>
        <w:t xml:space="preserve"> Трудового кодекса Российской Федерации.</w:t>
      </w:r>
    </w:p>
    <w:p w:rsidR="000705FA" w:rsidRPr="00A13E3C" w:rsidRDefault="000705FA"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xml:space="preserve">  3.3.4. Работникам учреждений, привлекавшимся к сверхурочной работе, устанавливается повышенная оплата в соответствии со </w:t>
      </w:r>
      <w:hyperlink r:id="rId12" w:history="1">
        <w:r w:rsidRPr="00A13E3C">
          <w:rPr>
            <w:rFonts w:ascii="Times New Roman" w:hAnsi="Times New Roman" w:cs="Times New Roman"/>
            <w:szCs w:val="28"/>
          </w:rPr>
          <w:t>статьей 152</w:t>
        </w:r>
      </w:hyperlink>
      <w:r w:rsidRPr="00A13E3C">
        <w:rPr>
          <w:rFonts w:ascii="Times New Roman" w:hAnsi="Times New Roman" w:cs="Times New Roman"/>
          <w:szCs w:val="28"/>
        </w:rPr>
        <w:t xml:space="preserve"> Трудового кодекса Российской Федерации.</w:t>
      </w:r>
    </w:p>
    <w:p w:rsidR="000705FA" w:rsidRPr="00A13E3C" w:rsidRDefault="000705FA"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xml:space="preserve">  3.4. В случаях, определенных законодательством Российской Федерации и Красноярского края,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0705FA" w:rsidRPr="00960E4B" w:rsidRDefault="000705FA" w:rsidP="00960E4B">
      <w:pPr>
        <w:pStyle w:val="ConsPlusNormal"/>
        <w:widowControl/>
        <w:ind w:firstLine="0"/>
        <w:jc w:val="both"/>
        <w:rPr>
          <w:rFonts w:ascii="Times New Roman" w:hAnsi="Times New Roman" w:cs="Times New Roman"/>
          <w:szCs w:val="28"/>
        </w:rPr>
      </w:pPr>
      <w:r w:rsidRPr="00960E4B">
        <w:rPr>
          <w:rFonts w:ascii="Times New Roman" w:hAnsi="Times New Roman" w:cs="Times New Roman"/>
          <w:szCs w:val="28"/>
        </w:rPr>
        <w:t xml:space="preserve">                 3.5.</w:t>
      </w:r>
      <w:r w:rsidRPr="00960E4B">
        <w:rPr>
          <w:szCs w:val="28"/>
        </w:rPr>
        <w:t xml:space="preserve"> </w:t>
      </w:r>
      <w:r w:rsidRPr="00960E4B">
        <w:rPr>
          <w:rFonts w:ascii="Times New Roman" w:hAnsi="Times New Roman" w:cs="Times New Roman"/>
          <w:szCs w:val="28"/>
        </w:rPr>
        <w:t xml:space="preserve">Производить выплаты стимулирующего характера работникам  учреждения, чья деятельность осуществляется в сельской местности в размере 25 % от оклада. </w:t>
      </w:r>
    </w:p>
    <w:p w:rsidR="000705FA" w:rsidRPr="00960E4B" w:rsidRDefault="000705FA" w:rsidP="00D50053">
      <w:pPr>
        <w:pStyle w:val="ConsPlusNormal"/>
        <w:widowControl/>
        <w:ind w:firstLine="709"/>
        <w:jc w:val="both"/>
        <w:rPr>
          <w:rFonts w:ascii="Times New Roman" w:hAnsi="Times New Roman" w:cs="Times New Roman"/>
          <w:szCs w:val="28"/>
        </w:rPr>
      </w:pPr>
    </w:p>
    <w:p w:rsidR="000705FA" w:rsidRPr="00A13E3C" w:rsidRDefault="000705FA" w:rsidP="00C27F70">
      <w:pPr>
        <w:pStyle w:val="ConsPlusNormal"/>
        <w:widowControl/>
        <w:ind w:firstLine="0"/>
        <w:jc w:val="center"/>
        <w:outlineLvl w:val="1"/>
        <w:rPr>
          <w:rFonts w:ascii="Times New Roman" w:hAnsi="Times New Roman" w:cs="Times New Roman"/>
          <w:szCs w:val="28"/>
        </w:rPr>
      </w:pPr>
      <w:r w:rsidRPr="00A13E3C">
        <w:rPr>
          <w:rFonts w:ascii="Times New Roman" w:hAnsi="Times New Roman" w:cs="Times New Roman"/>
          <w:szCs w:val="28"/>
        </w:rPr>
        <w:t>IV. УСЛОВИЯ ОПЛАТЫ ТРУДА РУКОВОДИТЕЛЕЙ УЧРЕЖДЕНИЙ,</w:t>
      </w:r>
    </w:p>
    <w:p w:rsidR="000705FA" w:rsidRPr="00A13E3C" w:rsidRDefault="000705FA" w:rsidP="00C27F70">
      <w:pPr>
        <w:pStyle w:val="ConsPlusNormal"/>
        <w:widowControl/>
        <w:ind w:firstLine="0"/>
        <w:jc w:val="center"/>
        <w:rPr>
          <w:rFonts w:ascii="Times New Roman" w:hAnsi="Times New Roman" w:cs="Times New Roman"/>
          <w:szCs w:val="28"/>
        </w:rPr>
      </w:pPr>
      <w:r w:rsidRPr="00A13E3C">
        <w:rPr>
          <w:rFonts w:ascii="Times New Roman" w:hAnsi="Times New Roman" w:cs="Times New Roman"/>
          <w:szCs w:val="28"/>
        </w:rPr>
        <w:t>ИХ ЗАМЕСТИТЕЛЕЙ И ГЛАВНЫХ БУХГАЛТЕРОВ</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4.1.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xml:space="preserve">4.2. Руководителям учреждений, их заместителям и главным бухгалтерам устанавливаются выплаты компенсационного характера в порядке, размерах и условиях, предусмотренных </w:t>
      </w:r>
      <w:hyperlink r:id="rId13" w:history="1">
        <w:r w:rsidRPr="00A13E3C">
          <w:rPr>
            <w:rFonts w:ascii="Times New Roman" w:hAnsi="Times New Roman" w:cs="Times New Roman"/>
            <w:szCs w:val="28"/>
          </w:rPr>
          <w:t>разделом III</w:t>
        </w:r>
      </w:hyperlink>
      <w:r w:rsidRPr="00A13E3C">
        <w:rPr>
          <w:rFonts w:ascii="Times New Roman" w:hAnsi="Times New Roman" w:cs="Times New Roman"/>
          <w:szCs w:val="28"/>
        </w:rPr>
        <w:t xml:space="preserve"> настоящего Примерного положения.</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4.3. Руководителям учреждений в пределах средств на осуществление выплат стимулирующего характера, заместителям руководителей и главным бухгалтерам - в пределах утвержденного фонда оплаты труда к должностному окладу могут устанавливаться следующие виды выплат стимулирующего характера:</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4.3.1. Выплаты за важность выполняемой работы, степень самостоятельности и ответственности при выполнении поставленных задач устанавливаются в размере:</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 160 % от оклада (должностного оклада) - руководителям учреждений;</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 120 % от оклада (должностного оклада) - заместителям руководителей учреждений;</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 70 % от оклада (должностного оклада) - главным бухгалтерам.</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4.3.2. Выплаты за качество выполняемых работ устанавливаются в размере:</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 120 % от оклада (должностного оклада) - руководителям учреждений;</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 90 % от оклада (должностного оклада) - заместителям руководителей учреждений;</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 80 % от оклада (должностного оклада) - главным бухгалтерам.</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4.3.3. Персональные выплаты к окладу (должностному окладу), ставке заработной платы устанавливаются руководителям учреждений, их заместителям и главным бухгалтерам:</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за опыт работы при наличии ученой степени и работающим по соответствующему профилю (за исключением лиц, занимающих должности научных работников), почетного звания, ведомственного нагрудного знака (значка) в следующих размерах (в процентах от оклада (должностного оклада), ставки заработной платы) по одному из следующих критериев, имеющему большее значение:</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 10 % при наличии ведомственного нагрудного знака (значка);</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 25 % при наличии ученой степени кандидата наук (с даты принятия решения ВАК России о выдаче диплома) или почетного звания «заслуженный»;</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 35 % при наличии ученой степени доктора наук (с даты принятия решения ВАК России о выдаче диплома) или почетного звания «народный»;</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за сложность, напряженность и особый режим работы:</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работающим в театрах, концертных учреждениях, филармонии, музеях, библиотеках, учреждениях клубного типа в следующих размерах (в процентах от оклада (должностного оклада), ставки заработной платы):</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 100 % - для театральных, концертных и филармонических учреждений, музеев, научных библиотек, учреждений клубного типа;</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 60 % - для детских, юношеских (молодежных) библиотек, библиотек для инвалидов по зрению;</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работающим в учреждениях специализирующихся на обслуживании инвалидов по зрению или инвалидов по слуху, в размере 10 процентов от оклада (должностного оклада), ставки заработной платы.</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4.3.4. Выплаты по итогам работы:</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1. Выплаты по итогам работы за период (за месяц, квартал, год) осуществляются с целью поощрения руководителей учреждений, их заместителей и главных бухгалтеров за общие результаты труда по итогам работы.</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При осуществлении выплат по итогам работы учитывается выполнение следующих критериев:</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успешное и добросовестное исполнение руководителями учреждений, их заместителями и главными бухгалтерами своих должностных обязанностей в соответствующем периоде;</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инициатива, творчество и применение в работе современных форм и методов организации труда;</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качество подготовки и проведения мероприятий, связанных с уставной деятельностью учреждения;</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качество подготовки и своевременность сдачи отчетности.</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2. Оценка выполнения показателей работы руководителя учреждения осуществляется учредителем, заместителем руководителя и главного бухгалтера - руководителем учреждения с изданием приказа об установлении выплаты по итогам работы за соответствующий период (месяц, квартал, год).</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3. Выплаты по итогам работы за месяц устанавливаются в размере до 150 % от оклада (должностного оклада), по итогам работы за квартал, год предельным размером не ограничиваются.</w:t>
      </w:r>
    </w:p>
    <w:p w:rsidR="000705FA" w:rsidRPr="00A13E3C" w:rsidRDefault="000705FA" w:rsidP="005A1779">
      <w:pPr>
        <w:pStyle w:val="ConsPlusNormal"/>
        <w:widowControl/>
        <w:ind w:firstLine="709"/>
        <w:jc w:val="both"/>
        <w:rPr>
          <w:rFonts w:ascii="Times New Roman" w:hAnsi="Times New Roman" w:cs="Times New Roman"/>
          <w:szCs w:val="28"/>
        </w:rPr>
      </w:pP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4. Выплаты по итогам работы, предусмотренные настоящим Примерным положением, учитываются в составе средней заработной платы для исчисления пенсий, отпусков, пособий по временной нетрудоспособности и так далее.</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xml:space="preserve">4.4. Выплаты за важность выполняемой работы, степень самостоятельности и ответственности при выполнении поставленных задач, выплаты за качество выполняемых работ устанавливаются руководителям учреждений, их заместителям и главным бухгалтерам с учетом </w:t>
      </w:r>
      <w:hyperlink r:id="rId14" w:history="1">
        <w:r w:rsidRPr="00A13E3C">
          <w:rPr>
            <w:rFonts w:ascii="Times New Roman" w:hAnsi="Times New Roman" w:cs="Times New Roman"/>
            <w:szCs w:val="28"/>
          </w:rPr>
          <w:t>критериев</w:t>
        </w:r>
      </w:hyperlink>
      <w:r w:rsidRPr="00A13E3C">
        <w:rPr>
          <w:rFonts w:ascii="Times New Roman" w:hAnsi="Times New Roman" w:cs="Times New Roman"/>
          <w:szCs w:val="28"/>
        </w:rPr>
        <w:t xml:space="preserve"> оценки результативности и качества деятельности учреждений согласно приложению № 1 к Примерному положению.</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xml:space="preserve">4.5. </w:t>
      </w:r>
      <w:hyperlink r:id="rId15" w:history="1">
        <w:r w:rsidRPr="00A13E3C">
          <w:rPr>
            <w:rFonts w:ascii="Times New Roman" w:hAnsi="Times New Roman" w:cs="Times New Roman"/>
            <w:szCs w:val="28"/>
          </w:rPr>
          <w:t>Количество</w:t>
        </w:r>
      </w:hyperlink>
      <w:r w:rsidRPr="00A13E3C">
        <w:rPr>
          <w:rFonts w:ascii="Times New Roman" w:hAnsi="Times New Roman" w:cs="Times New Roman"/>
          <w:szCs w:val="28"/>
        </w:rPr>
        <w:t xml:space="preserve"> должностных окладов руководителей учреждений, учитываемых для определения объема средств на выплаты стимулирующего характера руководителям учреждений, устанавливается условиями увеличения размера должностного оклада  руководителя учреждения при наличии квалификационной категории, согласно приложения № 2 к Примерному положению</w:t>
      </w:r>
      <w:r>
        <w:rPr>
          <w:rFonts w:ascii="Times New Roman" w:hAnsi="Times New Roman" w:cs="Times New Roman"/>
          <w:szCs w:val="28"/>
        </w:rPr>
        <w:t xml:space="preserve"> ( с учетом районного коэффициента и процентной надбавки за стаж работы на территории Красноярского края)</w:t>
      </w:r>
      <w:r w:rsidRPr="00A13E3C">
        <w:rPr>
          <w:rFonts w:ascii="Times New Roman" w:hAnsi="Times New Roman" w:cs="Times New Roman"/>
          <w:szCs w:val="28"/>
        </w:rPr>
        <w:t>.</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4.6. Конкретные размеры выплат компенсационного  и единовременной материальной помощи руководителю учреждения устанавливаются руководителем органа исполнительной власти сельсовета, осуществляющим управление учреждениями.</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Конкретные размеры выплат компенсационного характера и единовременной материальной помощи заместителю руководителя и главному бухгалтеру учреждения устанавливаются согласно приказа руководителя учреждения.</w:t>
      </w:r>
    </w:p>
    <w:p w:rsidR="000705FA" w:rsidRPr="00A13E3C" w:rsidRDefault="000705FA"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4.7. Размеры должностных окладов заместителей руководителей и главных бухгалтеров  устанавливаются руководителем учреждения  на 10-30 процентов ниже размеров должностных окладов руководителей этих учреждений.</w:t>
      </w:r>
    </w:p>
    <w:p w:rsidR="000705FA" w:rsidRPr="00A13E3C" w:rsidRDefault="000705FA" w:rsidP="005A1779">
      <w:pPr>
        <w:pStyle w:val="ConsPlusNormal"/>
        <w:widowControl/>
        <w:ind w:firstLine="709"/>
        <w:jc w:val="both"/>
        <w:rPr>
          <w:rFonts w:ascii="Times New Roman" w:hAnsi="Times New Roman" w:cs="Times New Roman"/>
          <w:szCs w:val="28"/>
        </w:rPr>
      </w:pPr>
    </w:p>
    <w:p w:rsidR="000705FA" w:rsidRPr="00A13E3C" w:rsidRDefault="000705FA" w:rsidP="00DB04B5">
      <w:pPr>
        <w:pStyle w:val="ConsPlusNormal"/>
        <w:widowControl/>
        <w:ind w:firstLine="709"/>
        <w:jc w:val="center"/>
        <w:rPr>
          <w:rFonts w:ascii="Times New Roman" w:hAnsi="Times New Roman" w:cs="Times New Roman"/>
          <w:szCs w:val="28"/>
        </w:rPr>
      </w:pPr>
      <w:r w:rsidRPr="00A13E3C">
        <w:rPr>
          <w:rFonts w:ascii="Times New Roman" w:hAnsi="Times New Roman" w:cs="Times New Roman"/>
          <w:szCs w:val="28"/>
          <w:lang w:val="en-US"/>
        </w:rPr>
        <w:t>V</w:t>
      </w:r>
      <w:r w:rsidRPr="00A13E3C">
        <w:rPr>
          <w:rFonts w:ascii="Times New Roman" w:hAnsi="Times New Roman" w:cs="Times New Roman"/>
          <w:szCs w:val="28"/>
        </w:rPr>
        <w:t>. ВИДЫ, РАЗМЕРЫ И УСЛОВИЯ ОСУЩЕСТВЛЕНИЯ ВЫПЛАТ</w:t>
      </w:r>
    </w:p>
    <w:p w:rsidR="000705FA" w:rsidRPr="00A13E3C" w:rsidRDefault="000705FA" w:rsidP="00DB04B5">
      <w:pPr>
        <w:pStyle w:val="ConsPlusNormal"/>
        <w:widowControl/>
        <w:ind w:firstLine="709"/>
        <w:jc w:val="center"/>
        <w:rPr>
          <w:rFonts w:ascii="Times New Roman" w:hAnsi="Times New Roman" w:cs="Times New Roman"/>
          <w:szCs w:val="28"/>
        </w:rPr>
      </w:pPr>
      <w:r w:rsidRPr="00A13E3C">
        <w:rPr>
          <w:rFonts w:ascii="Times New Roman" w:hAnsi="Times New Roman" w:cs="Times New Roman"/>
          <w:szCs w:val="28"/>
        </w:rPr>
        <w:t>СТИМУЛИРУЮЩЕГО ХАРАКТЕРА</w:t>
      </w:r>
    </w:p>
    <w:p w:rsidR="000705FA" w:rsidRPr="00A13E3C" w:rsidRDefault="000705FA" w:rsidP="0080507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5. Конкретные размеры выплат стимулирующего характера руководителю учреждения устанавливаются руководителем органа исполнительной власти района, осуществляющим управление учреждениями.</w:t>
      </w:r>
    </w:p>
    <w:p w:rsidR="000705FA" w:rsidRPr="00A13E3C" w:rsidRDefault="000705FA" w:rsidP="00CB7304">
      <w:pPr>
        <w:pStyle w:val="ConsPlusNormal"/>
        <w:widowControl/>
        <w:ind w:firstLine="708"/>
        <w:jc w:val="both"/>
        <w:rPr>
          <w:rFonts w:ascii="Times New Roman" w:hAnsi="Times New Roman" w:cs="Times New Roman"/>
          <w:szCs w:val="28"/>
        </w:rPr>
      </w:pPr>
      <w:r w:rsidRPr="00A13E3C">
        <w:rPr>
          <w:rFonts w:ascii="Times New Roman" w:hAnsi="Times New Roman" w:cs="Times New Roman"/>
          <w:szCs w:val="28"/>
        </w:rPr>
        <w:t>5.1. Конкретные размеры выплат компенсационного и стимулирующего характера и единовременной материальной помощи заместителю руководителя и главному бухгалтеру учреждения устанавливаются на основании решения руководителя учреждения.</w:t>
      </w:r>
    </w:p>
    <w:p w:rsidR="000705FA" w:rsidRPr="00A13E3C" w:rsidRDefault="000705FA" w:rsidP="00CB7304">
      <w:pPr>
        <w:pStyle w:val="ConsPlusNormal"/>
        <w:widowControl/>
        <w:ind w:firstLine="708"/>
        <w:jc w:val="both"/>
        <w:rPr>
          <w:rFonts w:ascii="Times New Roman" w:hAnsi="Times New Roman" w:cs="Times New Roman"/>
          <w:szCs w:val="28"/>
        </w:rPr>
      </w:pPr>
      <w:r w:rsidRPr="00A13E3C">
        <w:rPr>
          <w:rFonts w:ascii="Times New Roman" w:hAnsi="Times New Roman" w:cs="Times New Roman"/>
          <w:szCs w:val="28"/>
        </w:rPr>
        <w:t>5.2.Выплаты стимулирующего характера, за исключением персональных выплат и выплат по итогам работы, руководителям учреждений, их заместителям и главным бухгалтерам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w:t>
      </w:r>
    </w:p>
    <w:p w:rsidR="000705FA" w:rsidRPr="00A13E3C" w:rsidRDefault="000705FA" w:rsidP="00CB7304">
      <w:pPr>
        <w:pStyle w:val="ConsPlusNormal"/>
        <w:widowControl/>
        <w:ind w:firstLine="708"/>
        <w:jc w:val="both"/>
        <w:rPr>
          <w:rFonts w:ascii="Times New Roman" w:hAnsi="Times New Roman" w:cs="Times New Roman"/>
          <w:szCs w:val="28"/>
        </w:rPr>
      </w:pPr>
      <w:r w:rsidRPr="00A13E3C">
        <w:rPr>
          <w:rFonts w:ascii="Times New Roman" w:hAnsi="Times New Roman" w:cs="Times New Roman"/>
          <w:szCs w:val="28"/>
        </w:rPr>
        <w:t>5.3. 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w:t>
      </w:r>
    </w:p>
    <w:p w:rsidR="000705FA" w:rsidRPr="00A13E3C" w:rsidRDefault="000705FA" w:rsidP="00C27F70">
      <w:pPr>
        <w:pStyle w:val="ConsPlusNormal"/>
        <w:widowControl/>
        <w:ind w:firstLine="0"/>
        <w:jc w:val="center"/>
        <w:outlineLvl w:val="1"/>
        <w:rPr>
          <w:rFonts w:ascii="Times New Roman" w:hAnsi="Times New Roman" w:cs="Times New Roman"/>
          <w:szCs w:val="28"/>
        </w:rPr>
      </w:pPr>
    </w:p>
    <w:p w:rsidR="000705FA" w:rsidRPr="00A13E3C" w:rsidRDefault="000705FA" w:rsidP="00C27F70">
      <w:pPr>
        <w:pStyle w:val="ConsPlusNormal"/>
        <w:widowControl/>
        <w:ind w:firstLine="0"/>
        <w:jc w:val="center"/>
        <w:outlineLvl w:val="1"/>
        <w:rPr>
          <w:rFonts w:ascii="Times New Roman" w:hAnsi="Times New Roman" w:cs="Times New Roman"/>
          <w:szCs w:val="28"/>
        </w:rPr>
      </w:pPr>
      <w:r w:rsidRPr="00A13E3C">
        <w:rPr>
          <w:rFonts w:ascii="Times New Roman" w:hAnsi="Times New Roman" w:cs="Times New Roman"/>
          <w:szCs w:val="28"/>
        </w:rPr>
        <w:t>V</w:t>
      </w:r>
      <w:r w:rsidRPr="00A13E3C">
        <w:rPr>
          <w:rFonts w:ascii="Times New Roman" w:hAnsi="Times New Roman" w:cs="Times New Roman"/>
          <w:szCs w:val="28"/>
          <w:lang w:val="en-US"/>
        </w:rPr>
        <w:t>I</w:t>
      </w:r>
      <w:r w:rsidRPr="00A13E3C">
        <w:rPr>
          <w:rFonts w:ascii="Times New Roman" w:hAnsi="Times New Roman" w:cs="Times New Roman"/>
          <w:szCs w:val="28"/>
        </w:rPr>
        <w:t>. РАЗМЕР СРЕДСТВ, НАПРАВЛЯЕМЫХ НА ОПЛАТУ ТРУДА РАБОТНИКОВ</w:t>
      </w:r>
    </w:p>
    <w:p w:rsidR="000705FA" w:rsidRPr="00A13E3C" w:rsidRDefault="000705FA" w:rsidP="00C27F70">
      <w:pPr>
        <w:pStyle w:val="ConsPlusNormal"/>
        <w:widowControl/>
        <w:ind w:firstLine="0"/>
        <w:jc w:val="center"/>
        <w:rPr>
          <w:rFonts w:ascii="Times New Roman" w:hAnsi="Times New Roman" w:cs="Times New Roman"/>
          <w:szCs w:val="28"/>
        </w:rPr>
      </w:pPr>
      <w:r w:rsidRPr="00A13E3C">
        <w:rPr>
          <w:rFonts w:ascii="Times New Roman" w:hAnsi="Times New Roman" w:cs="Times New Roman"/>
          <w:szCs w:val="28"/>
        </w:rPr>
        <w:t>УЧРЕЖДЕНИЙ, ПОЛУЧЕННЫХ ОТ ПРИНОСЯЩЕЙ ДОХОД ДЕЯТЕЛЬНОСТИ</w:t>
      </w:r>
    </w:p>
    <w:p w:rsidR="000705FA" w:rsidRPr="00A13E3C" w:rsidRDefault="000705FA" w:rsidP="00CB7304">
      <w:pPr>
        <w:autoSpaceDE w:val="0"/>
        <w:autoSpaceDN w:val="0"/>
        <w:adjustRightInd w:val="0"/>
        <w:ind w:firstLine="708"/>
        <w:jc w:val="both"/>
        <w:rPr>
          <w:sz w:val="20"/>
          <w:szCs w:val="28"/>
        </w:rPr>
      </w:pPr>
      <w:r w:rsidRPr="00A13E3C">
        <w:rPr>
          <w:sz w:val="20"/>
          <w:szCs w:val="28"/>
        </w:rPr>
        <w:t>6.1. Непосредственно на выплату заработной платы руководителям и работникам краевых государственных учреждений культуры и образовательных организаций (без учета страховых взносов) средства от приносящей доход деятельности могут направляться в объёме от общей суммы полученных средств, не превышающем:</w:t>
      </w:r>
    </w:p>
    <w:p w:rsidR="000705FA" w:rsidRPr="00A13E3C" w:rsidRDefault="000705FA" w:rsidP="001F308B">
      <w:pPr>
        <w:autoSpaceDE w:val="0"/>
        <w:autoSpaceDN w:val="0"/>
        <w:adjustRightInd w:val="0"/>
        <w:ind w:firstLine="720"/>
        <w:jc w:val="both"/>
        <w:rPr>
          <w:sz w:val="20"/>
          <w:szCs w:val="28"/>
        </w:rPr>
      </w:pPr>
      <w:r w:rsidRPr="00A13E3C">
        <w:rPr>
          <w:sz w:val="20"/>
          <w:szCs w:val="28"/>
        </w:rPr>
        <w:t>50% – для театральных, концертных и филармонических учреждений, библиотек, музеев, учреждений кинематографии, для клубных учреждений, методических центров клубной работы;</w:t>
      </w:r>
    </w:p>
    <w:p w:rsidR="000705FA" w:rsidRPr="00A13E3C" w:rsidRDefault="000705FA" w:rsidP="00CB7304">
      <w:pPr>
        <w:ind w:firstLine="708"/>
        <w:jc w:val="both"/>
        <w:rPr>
          <w:sz w:val="20"/>
          <w:szCs w:val="28"/>
        </w:rPr>
      </w:pPr>
      <w:r w:rsidRPr="00A13E3C">
        <w:rPr>
          <w:sz w:val="20"/>
          <w:szCs w:val="28"/>
        </w:rPr>
        <w:t>6.2.Оплата труда работников учреждений культуры за счет средств, полученных от приносящей доход деятельности, осуществляется в общем порядке, установленном действующим законодательством.</w:t>
      </w:r>
    </w:p>
    <w:p w:rsidR="000705FA" w:rsidRPr="00A13E3C" w:rsidRDefault="000705FA" w:rsidP="00CB7304">
      <w:pPr>
        <w:ind w:firstLine="708"/>
        <w:jc w:val="both"/>
        <w:rPr>
          <w:sz w:val="20"/>
          <w:szCs w:val="28"/>
        </w:rPr>
      </w:pPr>
      <w:r w:rsidRPr="00A13E3C">
        <w:rPr>
          <w:sz w:val="20"/>
          <w:szCs w:val="28"/>
        </w:rPr>
        <w:t>6.3.  Средства от приносящей доход деятельности могут направляться на выплаты стимулирующего характера руководителям учреждений с учетом недопущения превышения предельного объема средств на выплаты стимулирующего характера руководителям учреждений.</w:t>
      </w:r>
    </w:p>
    <w:p w:rsidR="000705FA" w:rsidRPr="00A13E3C" w:rsidRDefault="000705FA" w:rsidP="00645414">
      <w:pPr>
        <w:jc w:val="both"/>
        <w:rPr>
          <w:sz w:val="20"/>
          <w:szCs w:val="28"/>
        </w:rPr>
      </w:pPr>
    </w:p>
    <w:p w:rsidR="000705FA" w:rsidRPr="00A13E3C" w:rsidRDefault="000705FA" w:rsidP="00EF0A41">
      <w:pPr>
        <w:pStyle w:val="ConsPlusNormal"/>
        <w:widowControl/>
        <w:ind w:firstLine="709"/>
        <w:jc w:val="center"/>
        <w:rPr>
          <w:rFonts w:ascii="Times New Roman" w:hAnsi="Times New Roman" w:cs="Times New Roman"/>
          <w:szCs w:val="28"/>
        </w:rPr>
      </w:pPr>
      <w:r w:rsidRPr="00A13E3C">
        <w:rPr>
          <w:rFonts w:ascii="Times New Roman" w:hAnsi="Times New Roman" w:cs="Times New Roman"/>
          <w:szCs w:val="28"/>
        </w:rPr>
        <w:t>V</w:t>
      </w:r>
      <w:r w:rsidRPr="00A13E3C">
        <w:rPr>
          <w:rFonts w:ascii="Times New Roman" w:hAnsi="Times New Roman" w:cs="Times New Roman"/>
          <w:szCs w:val="28"/>
          <w:lang w:val="en-US"/>
        </w:rPr>
        <w:t>II</w:t>
      </w:r>
      <w:r w:rsidRPr="00A13E3C">
        <w:rPr>
          <w:rFonts w:ascii="Times New Roman" w:hAnsi="Times New Roman" w:cs="Times New Roman"/>
          <w:szCs w:val="28"/>
        </w:rPr>
        <w:t>.</w:t>
      </w:r>
      <w:r w:rsidRPr="00A13E3C">
        <w:rPr>
          <w:rFonts w:ascii="Times New Roman" w:hAnsi="Times New Roman" w:cs="Times New Roman"/>
          <w:b/>
          <w:szCs w:val="28"/>
        </w:rPr>
        <w:t xml:space="preserve"> </w:t>
      </w:r>
      <w:r w:rsidRPr="00A13E3C">
        <w:rPr>
          <w:rFonts w:ascii="Times New Roman" w:hAnsi="Times New Roman" w:cs="Times New Roman"/>
          <w:szCs w:val="28"/>
        </w:rPr>
        <w:t>ВИДЫ, РАЗМЕРЫ И УСЛОВИЯ ОСУЩЕСТВЛЕНИЯ ВЫПЛАТ</w:t>
      </w:r>
    </w:p>
    <w:p w:rsidR="000705FA" w:rsidRPr="00A13E3C" w:rsidRDefault="000705FA" w:rsidP="00EF0A41">
      <w:pPr>
        <w:widowControl w:val="0"/>
        <w:autoSpaceDE w:val="0"/>
        <w:spacing w:line="240" w:lineRule="atLeast"/>
        <w:jc w:val="center"/>
        <w:rPr>
          <w:sz w:val="20"/>
          <w:szCs w:val="28"/>
        </w:rPr>
      </w:pPr>
      <w:r w:rsidRPr="00A13E3C">
        <w:rPr>
          <w:sz w:val="20"/>
          <w:szCs w:val="28"/>
        </w:rPr>
        <w:t xml:space="preserve">СТИМУЛИРУЮЩЕГО ХАРАКТЕРА РАБОТНИКАМ УЧРЕЖДЕНИЯ </w:t>
      </w:r>
    </w:p>
    <w:p w:rsidR="000705FA" w:rsidRPr="00A13E3C" w:rsidRDefault="000705FA" w:rsidP="00CB7304">
      <w:pPr>
        <w:autoSpaceDE w:val="0"/>
        <w:spacing w:line="240" w:lineRule="atLeast"/>
        <w:ind w:firstLine="708"/>
        <w:jc w:val="both"/>
        <w:rPr>
          <w:sz w:val="20"/>
          <w:szCs w:val="28"/>
        </w:rPr>
      </w:pPr>
      <w:r w:rsidRPr="00A13E3C">
        <w:rPr>
          <w:sz w:val="20"/>
          <w:szCs w:val="28"/>
        </w:rPr>
        <w:t>7.1. Настоящие виды, условия, размер и порядок выплат стимулирующего характера, в том числе критерии оценки результативности и качества труда работников учреждения, регулируют отношения, возникающие между учреждением  и их работниками в связи с предоставлением последним стимулирующих выплат.</w:t>
      </w:r>
    </w:p>
    <w:p w:rsidR="000705FA" w:rsidRPr="00A13E3C" w:rsidRDefault="000705FA" w:rsidP="00EF0A41">
      <w:pPr>
        <w:autoSpaceDE w:val="0"/>
        <w:spacing w:line="240" w:lineRule="atLeast"/>
        <w:ind w:firstLine="540"/>
        <w:jc w:val="both"/>
        <w:rPr>
          <w:sz w:val="20"/>
          <w:szCs w:val="28"/>
        </w:rPr>
      </w:pPr>
      <w:r w:rsidRPr="00A13E3C">
        <w:rPr>
          <w:sz w:val="20"/>
          <w:szCs w:val="28"/>
        </w:rPr>
        <w:t>Выплаты стимулирующего характера работникам учреждения предоставляются в соответствии с действующим трудовым законодательством и Примерным  положением.</w:t>
      </w:r>
    </w:p>
    <w:p w:rsidR="000705FA" w:rsidRPr="00A13E3C" w:rsidRDefault="000705FA" w:rsidP="00EF0A41">
      <w:pPr>
        <w:autoSpaceDE w:val="0"/>
        <w:spacing w:line="240" w:lineRule="atLeast"/>
        <w:ind w:firstLine="540"/>
        <w:jc w:val="both"/>
        <w:rPr>
          <w:sz w:val="20"/>
          <w:szCs w:val="28"/>
        </w:rPr>
      </w:pPr>
      <w:r w:rsidRPr="00A13E3C">
        <w:rPr>
          <w:sz w:val="20"/>
          <w:szCs w:val="28"/>
        </w:rPr>
        <w:t>Действие пункта 7 распространяется на всех работников учреждения, за исключением руководителя учреждения, его заместителей и главного бухгалтера.</w:t>
      </w:r>
    </w:p>
    <w:p w:rsidR="000705FA" w:rsidRPr="00A13E3C" w:rsidRDefault="000705FA" w:rsidP="00EF0A41">
      <w:pPr>
        <w:autoSpaceDE w:val="0"/>
        <w:ind w:firstLine="993"/>
        <w:jc w:val="both"/>
        <w:rPr>
          <w:sz w:val="20"/>
          <w:szCs w:val="28"/>
        </w:rPr>
      </w:pPr>
      <w:r w:rsidRPr="00A13E3C">
        <w:rPr>
          <w:sz w:val="20"/>
          <w:szCs w:val="28"/>
        </w:rPr>
        <w:t xml:space="preserve">7.2. Выплаты стимулирующего характера производятся на основании распорядительных актов руководителя  учреждения  (приказы, распоряжения) с учетом мнений Комиссии по установлению выплат стимулирующего характера работникам учреждения в пределах средств, направленных на оплату труда работников учреждения, а также средств от предпринимательской и иной, приносящей доход деятельности, направленных учреждением на выплаты стимулирующего характера с учетом раздела настоящего  положения.    </w:t>
      </w:r>
    </w:p>
    <w:p w:rsidR="000705FA" w:rsidRPr="00A13E3C" w:rsidRDefault="000705FA" w:rsidP="00EF0A41">
      <w:pPr>
        <w:autoSpaceDE w:val="0"/>
        <w:ind w:firstLine="993"/>
        <w:jc w:val="both"/>
        <w:rPr>
          <w:sz w:val="20"/>
          <w:szCs w:val="28"/>
        </w:rPr>
      </w:pPr>
      <w:r w:rsidRPr="00A13E3C">
        <w:rPr>
          <w:sz w:val="20"/>
          <w:szCs w:val="28"/>
        </w:rPr>
        <w:t xml:space="preserve">Положение о Комиссии по установлению выплат стимулирующего характера работникам, их состав, утверждаются распорядительными актами (приказами, распоряжениями) руководителя  учреждения. В состав Комиссии включается представитель выборного органа работников учреждения.                     </w:t>
      </w:r>
    </w:p>
    <w:p w:rsidR="000705FA" w:rsidRPr="00A13E3C" w:rsidRDefault="000705FA" w:rsidP="00EF0A41">
      <w:pPr>
        <w:ind w:firstLine="993"/>
        <w:jc w:val="both"/>
        <w:rPr>
          <w:sz w:val="20"/>
          <w:szCs w:val="28"/>
        </w:rPr>
      </w:pPr>
      <w:r w:rsidRPr="00A13E3C">
        <w:rPr>
          <w:sz w:val="20"/>
          <w:szCs w:val="28"/>
        </w:rPr>
        <w:t>7.3. Работникам учреждения устанавливаются следующие виды выплат стимулирующего характера:</w:t>
      </w:r>
    </w:p>
    <w:p w:rsidR="000705FA" w:rsidRPr="00A13E3C" w:rsidRDefault="000705FA" w:rsidP="00EF0A41">
      <w:pPr>
        <w:autoSpaceDE w:val="0"/>
        <w:ind w:firstLine="993"/>
        <w:jc w:val="both"/>
        <w:rPr>
          <w:sz w:val="20"/>
          <w:szCs w:val="28"/>
        </w:rPr>
      </w:pPr>
      <w:r w:rsidRPr="00A13E3C">
        <w:rPr>
          <w:sz w:val="20"/>
          <w:szCs w:val="28"/>
        </w:rPr>
        <w:t>а) выплаты за важность выполняемой работы, степень самостоятельности и ответственности при выполнении поставленных задач;</w:t>
      </w:r>
    </w:p>
    <w:p w:rsidR="000705FA" w:rsidRPr="00A13E3C" w:rsidRDefault="000705FA" w:rsidP="00EF0A41">
      <w:pPr>
        <w:autoSpaceDE w:val="0"/>
        <w:ind w:firstLine="993"/>
        <w:jc w:val="both"/>
        <w:rPr>
          <w:sz w:val="20"/>
          <w:szCs w:val="28"/>
        </w:rPr>
      </w:pPr>
      <w:r w:rsidRPr="00A13E3C">
        <w:rPr>
          <w:sz w:val="20"/>
          <w:szCs w:val="28"/>
        </w:rPr>
        <w:t>б) выплаты за интенсивность и высокие результаты работы;</w:t>
      </w:r>
    </w:p>
    <w:p w:rsidR="000705FA" w:rsidRPr="00A13E3C" w:rsidRDefault="000705FA" w:rsidP="00EF0A41">
      <w:pPr>
        <w:autoSpaceDE w:val="0"/>
        <w:ind w:firstLine="993"/>
        <w:jc w:val="both"/>
        <w:rPr>
          <w:sz w:val="20"/>
          <w:szCs w:val="28"/>
        </w:rPr>
      </w:pPr>
      <w:r w:rsidRPr="00A13E3C">
        <w:rPr>
          <w:sz w:val="20"/>
          <w:szCs w:val="28"/>
        </w:rPr>
        <w:t>в) выплаты за качество выполняемых работ;</w:t>
      </w:r>
    </w:p>
    <w:p w:rsidR="000705FA" w:rsidRPr="00A13E3C" w:rsidRDefault="000705FA" w:rsidP="00EF0A41">
      <w:pPr>
        <w:autoSpaceDE w:val="0"/>
        <w:ind w:firstLine="993"/>
        <w:jc w:val="both"/>
        <w:rPr>
          <w:sz w:val="20"/>
          <w:szCs w:val="28"/>
        </w:rPr>
      </w:pPr>
      <w:r w:rsidRPr="00A13E3C">
        <w:rPr>
          <w:sz w:val="20"/>
          <w:szCs w:val="28"/>
        </w:rPr>
        <w:t>г) персональные выплаты.</w:t>
      </w:r>
    </w:p>
    <w:p w:rsidR="000705FA" w:rsidRPr="00A13E3C" w:rsidRDefault="000705FA" w:rsidP="00EF0A41">
      <w:pPr>
        <w:ind w:firstLine="993"/>
        <w:jc w:val="both"/>
        <w:rPr>
          <w:sz w:val="20"/>
          <w:szCs w:val="28"/>
        </w:rPr>
      </w:pPr>
      <w:r w:rsidRPr="00A13E3C">
        <w:rPr>
          <w:sz w:val="20"/>
          <w:szCs w:val="28"/>
        </w:rPr>
        <w:t>д) выплаты по итогам работы.</w:t>
      </w:r>
    </w:p>
    <w:p w:rsidR="000705FA" w:rsidRPr="00A13E3C" w:rsidRDefault="000705FA" w:rsidP="00EF0A41">
      <w:pPr>
        <w:ind w:firstLine="993"/>
        <w:jc w:val="both"/>
        <w:rPr>
          <w:sz w:val="20"/>
          <w:szCs w:val="28"/>
        </w:rPr>
      </w:pPr>
      <w:r w:rsidRPr="00A13E3C">
        <w:rPr>
          <w:sz w:val="20"/>
          <w:szCs w:val="28"/>
        </w:rPr>
        <w:t xml:space="preserve">7.4.  При установлении выплат стимулирующего характера работникам учреждения, за исключением персональных выплат, применяется балльная система оценки. </w:t>
      </w:r>
    </w:p>
    <w:p w:rsidR="000705FA" w:rsidRPr="00A13E3C" w:rsidRDefault="000705FA" w:rsidP="00EF0A41">
      <w:pPr>
        <w:ind w:firstLine="993"/>
        <w:jc w:val="both"/>
        <w:rPr>
          <w:sz w:val="20"/>
          <w:szCs w:val="28"/>
        </w:rPr>
      </w:pPr>
      <w:r w:rsidRPr="00A13E3C">
        <w:rPr>
          <w:sz w:val="20"/>
          <w:szCs w:val="28"/>
        </w:rPr>
        <w:t xml:space="preserve">7.5. Условия, размер и порядок выплат стимулирующего характера, за исключением персональных выплат, в том числе критерии оценки результативности и качества труда работников учреждений определяются и отражаются в оценочных листах индивидуально для каждого работника. </w:t>
      </w:r>
    </w:p>
    <w:p w:rsidR="000705FA" w:rsidRPr="00A13E3C" w:rsidRDefault="000705FA" w:rsidP="00EF0A41">
      <w:pPr>
        <w:shd w:val="clear" w:color="auto" w:fill="FFFFFF"/>
        <w:autoSpaceDE w:val="0"/>
        <w:ind w:firstLine="993"/>
        <w:jc w:val="both"/>
        <w:rPr>
          <w:sz w:val="20"/>
          <w:szCs w:val="28"/>
        </w:rPr>
      </w:pPr>
      <w:r w:rsidRPr="00A13E3C">
        <w:rPr>
          <w:sz w:val="20"/>
          <w:szCs w:val="28"/>
        </w:rPr>
        <w:t>7.6. Персональные выплаты устанавливаются работникам учреждений в соответствии с приложением № 3 к Примерному положению.</w:t>
      </w:r>
    </w:p>
    <w:p w:rsidR="000705FA" w:rsidRPr="00A13E3C" w:rsidRDefault="000705FA" w:rsidP="00EF0A41">
      <w:pPr>
        <w:pStyle w:val="NormalWeb"/>
        <w:spacing w:after="0"/>
        <w:ind w:firstLine="992"/>
        <w:jc w:val="both"/>
        <w:rPr>
          <w:sz w:val="20"/>
          <w:szCs w:val="28"/>
        </w:rPr>
      </w:pPr>
      <w:r w:rsidRPr="00A13E3C">
        <w:rPr>
          <w:sz w:val="20"/>
          <w:szCs w:val="28"/>
        </w:rPr>
        <w:t>7.7. Выплаты по итогам работы осуществляются за общие результаты труда по итогам работы за месяц,</w:t>
      </w:r>
      <w:r>
        <w:rPr>
          <w:sz w:val="20"/>
          <w:szCs w:val="28"/>
        </w:rPr>
        <w:t xml:space="preserve"> квартал, год с учетом  критериев оценки согласно приложению №6</w:t>
      </w:r>
      <w:r w:rsidRPr="00A13E3C">
        <w:rPr>
          <w:sz w:val="20"/>
          <w:szCs w:val="28"/>
        </w:rPr>
        <w:t>.</w:t>
      </w:r>
    </w:p>
    <w:p w:rsidR="000705FA" w:rsidRPr="00A13E3C" w:rsidRDefault="000705FA" w:rsidP="00EF0A41">
      <w:pPr>
        <w:pStyle w:val="NormalWeb"/>
        <w:spacing w:after="0"/>
        <w:ind w:firstLine="992"/>
        <w:jc w:val="both"/>
        <w:rPr>
          <w:sz w:val="20"/>
          <w:szCs w:val="28"/>
        </w:rPr>
      </w:pPr>
      <w:r w:rsidRPr="00A13E3C">
        <w:rPr>
          <w:sz w:val="20"/>
          <w:szCs w:val="28"/>
        </w:rPr>
        <w:t>7.7.1. Выплаты по итогам работы производятся с учетом фактически отработанного работником учреждения времени в отчетном периоде.</w:t>
      </w:r>
    </w:p>
    <w:p w:rsidR="000705FA" w:rsidRPr="00A13E3C" w:rsidRDefault="000705FA" w:rsidP="00EF0A41">
      <w:pPr>
        <w:pStyle w:val="NormalWeb"/>
        <w:spacing w:after="0"/>
        <w:ind w:firstLine="992"/>
        <w:jc w:val="both"/>
        <w:rPr>
          <w:sz w:val="20"/>
          <w:szCs w:val="28"/>
        </w:rPr>
      </w:pPr>
      <w:r w:rsidRPr="00A13E3C">
        <w:rPr>
          <w:sz w:val="20"/>
          <w:szCs w:val="28"/>
        </w:rPr>
        <w:t>7.7.2. Выплата по итогам работы за месяц производится за своевременное (исполнение задания в срок, установленный поручением руководителя учреждения) и качественное (достижение результатов, установленных в поручении руководителя) исполнение особо важного и сложного задания, определенного в качестве такового руководителем учреждения. Баллы распределяются пропорционально между такими работниками. Выплаты по итогам работы за месяц работнику учреждения не могут превышать 150 процентов оклада (должностного оклада), ставки заработной платы.</w:t>
      </w:r>
    </w:p>
    <w:p w:rsidR="000705FA" w:rsidRPr="00A13E3C" w:rsidRDefault="000705FA" w:rsidP="00EF0A41">
      <w:pPr>
        <w:pStyle w:val="NormalWeb"/>
        <w:spacing w:after="0"/>
        <w:jc w:val="both"/>
        <w:rPr>
          <w:sz w:val="20"/>
          <w:szCs w:val="28"/>
        </w:rPr>
      </w:pPr>
      <w:r w:rsidRPr="00A13E3C">
        <w:rPr>
          <w:sz w:val="20"/>
          <w:szCs w:val="28"/>
        </w:rPr>
        <w:t xml:space="preserve">            7.7.3. Выплаты по итогам работы за квартал, год работникам учреждения предельными размерами не ограничиваются и выплачиваются в пределах фондов оплаты труда учреждения. </w:t>
      </w:r>
    </w:p>
    <w:p w:rsidR="000705FA" w:rsidRPr="00A13E3C" w:rsidRDefault="000705FA" w:rsidP="00EF0A41">
      <w:pPr>
        <w:widowControl w:val="0"/>
        <w:autoSpaceDE w:val="0"/>
        <w:ind w:firstLine="540"/>
        <w:jc w:val="both"/>
        <w:rPr>
          <w:sz w:val="20"/>
          <w:szCs w:val="28"/>
        </w:rPr>
      </w:pPr>
      <w:r w:rsidRPr="00A13E3C">
        <w:rPr>
          <w:sz w:val="20"/>
          <w:szCs w:val="28"/>
        </w:rPr>
        <w:t xml:space="preserve">   7.7.4. Выплаты по итогам работы за квартал, год производятся с учетом личного вклада работника учреждения в результаты деятельности учреждения, оцениваемого в баллах.  Размер выплаты по итогам работы за год, осуществляемой конкретному работнику учреждения, определяется по формуле:</w:t>
      </w:r>
    </w:p>
    <w:p w:rsidR="000705FA" w:rsidRPr="00A13E3C" w:rsidRDefault="000705FA" w:rsidP="00EF0A41">
      <w:pPr>
        <w:widowControl w:val="0"/>
        <w:autoSpaceDE w:val="0"/>
        <w:jc w:val="both"/>
        <w:rPr>
          <w:sz w:val="20"/>
          <w:szCs w:val="28"/>
        </w:rPr>
      </w:pPr>
    </w:p>
    <w:p w:rsidR="000705FA" w:rsidRPr="00A13E3C" w:rsidRDefault="000705FA" w:rsidP="00EF0A41">
      <w:pPr>
        <w:widowControl w:val="0"/>
        <w:autoSpaceDE w:val="0"/>
        <w:ind w:firstLine="540"/>
        <w:jc w:val="both"/>
        <w:rPr>
          <w:sz w:val="20"/>
          <w:szCs w:val="28"/>
        </w:rPr>
      </w:pPr>
      <w:r w:rsidRPr="00C8730A">
        <w:rPr>
          <w:position w:val="-7"/>
          <w:sz w:val="2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9.5pt" filled="t">
            <v:fill color2="black"/>
            <v:imagedata r:id="rId16" o:title=""/>
          </v:shape>
        </w:pict>
      </w:r>
      <w:r w:rsidRPr="00A13E3C">
        <w:rPr>
          <w:sz w:val="20"/>
          <w:szCs w:val="28"/>
        </w:rPr>
        <w:t>,</w:t>
      </w:r>
    </w:p>
    <w:p w:rsidR="000705FA" w:rsidRPr="00A13E3C" w:rsidRDefault="000705FA" w:rsidP="00EF0A41">
      <w:pPr>
        <w:widowControl w:val="0"/>
        <w:autoSpaceDE w:val="0"/>
        <w:jc w:val="both"/>
        <w:rPr>
          <w:sz w:val="20"/>
          <w:szCs w:val="28"/>
        </w:rPr>
      </w:pPr>
    </w:p>
    <w:p w:rsidR="000705FA" w:rsidRPr="00A13E3C" w:rsidRDefault="000705FA" w:rsidP="00EF0A41">
      <w:pPr>
        <w:widowControl w:val="0"/>
        <w:autoSpaceDE w:val="0"/>
        <w:ind w:firstLine="540"/>
        <w:jc w:val="both"/>
        <w:rPr>
          <w:sz w:val="20"/>
          <w:szCs w:val="28"/>
        </w:rPr>
      </w:pPr>
      <w:r w:rsidRPr="00A13E3C">
        <w:rPr>
          <w:sz w:val="20"/>
          <w:szCs w:val="28"/>
        </w:rPr>
        <w:t>где:</w:t>
      </w:r>
    </w:p>
    <w:p w:rsidR="000705FA" w:rsidRPr="00A13E3C" w:rsidRDefault="000705FA" w:rsidP="00EF0A41">
      <w:pPr>
        <w:widowControl w:val="0"/>
        <w:autoSpaceDE w:val="0"/>
        <w:ind w:firstLine="540"/>
        <w:jc w:val="both"/>
        <w:rPr>
          <w:sz w:val="20"/>
          <w:szCs w:val="28"/>
        </w:rPr>
      </w:pPr>
      <w:r w:rsidRPr="00C8730A">
        <w:rPr>
          <w:position w:val="-3"/>
          <w:sz w:val="20"/>
          <w:szCs w:val="28"/>
        </w:rPr>
        <w:pict>
          <v:shape id="_x0000_i1026" type="#_x0000_t75" style="width:24pt;height:12.75pt" filled="t">
            <v:fill color2="black"/>
            <v:imagedata r:id="rId17" o:title=""/>
          </v:shape>
        </w:pict>
      </w:r>
      <w:r w:rsidRPr="00A13E3C">
        <w:rPr>
          <w:sz w:val="20"/>
          <w:szCs w:val="28"/>
        </w:rPr>
        <w:t xml:space="preserve"> - размер выплаты по итогам работы за год, осуществляемой i-му работнику учреждения;</w:t>
      </w:r>
    </w:p>
    <w:p w:rsidR="000705FA" w:rsidRPr="00A13E3C" w:rsidRDefault="000705FA" w:rsidP="00EF0A41">
      <w:pPr>
        <w:widowControl w:val="0"/>
        <w:autoSpaceDE w:val="0"/>
        <w:ind w:firstLine="540"/>
        <w:jc w:val="both"/>
        <w:rPr>
          <w:sz w:val="20"/>
          <w:szCs w:val="28"/>
        </w:rPr>
      </w:pPr>
      <w:r w:rsidRPr="00C8730A">
        <w:rPr>
          <w:position w:val="-3"/>
          <w:sz w:val="20"/>
          <w:szCs w:val="28"/>
        </w:rPr>
        <w:pict>
          <v:shape id="_x0000_i1027" type="#_x0000_t75" style="width:30pt;height:12.75pt" filled="t">
            <v:fill color2="black"/>
            <v:imagedata r:id="rId18" o:title=""/>
          </v:shape>
        </w:pict>
      </w:r>
      <w:r w:rsidRPr="00A13E3C">
        <w:rPr>
          <w:sz w:val="20"/>
          <w:szCs w:val="28"/>
        </w:rPr>
        <w:t xml:space="preserve"> - стоимость 1 балла для определения размеров выплаты по итогам работы за год;  </w:t>
      </w:r>
      <w:r w:rsidRPr="00C8730A">
        <w:rPr>
          <w:position w:val="-3"/>
          <w:sz w:val="20"/>
          <w:szCs w:val="28"/>
        </w:rPr>
        <w:pict>
          <v:shape id="_x0000_i1028" type="#_x0000_t75" style="width:24pt;height:12.75pt" filled="t">
            <v:fill color2="black"/>
            <v:imagedata r:id="rId19" o:title=""/>
          </v:shape>
        </w:pict>
      </w:r>
      <w:r w:rsidRPr="00A13E3C">
        <w:rPr>
          <w:sz w:val="20"/>
          <w:szCs w:val="28"/>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p>
    <w:p w:rsidR="000705FA" w:rsidRPr="00A13E3C" w:rsidRDefault="000705FA" w:rsidP="00EF0A41">
      <w:pPr>
        <w:widowControl w:val="0"/>
        <w:autoSpaceDE w:val="0"/>
        <w:ind w:firstLine="540"/>
        <w:jc w:val="both"/>
        <w:rPr>
          <w:sz w:val="20"/>
          <w:szCs w:val="28"/>
        </w:rPr>
      </w:pPr>
      <w:r w:rsidRPr="00C8730A">
        <w:rPr>
          <w:position w:val="-3"/>
          <w:sz w:val="20"/>
          <w:szCs w:val="28"/>
        </w:rPr>
        <w:pict>
          <v:shape id="_x0000_i1029" type="#_x0000_t75" style="width:10.5pt;height:12.75pt" filled="t">
            <v:fill color2="black"/>
            <v:imagedata r:id="rId20" o:title=""/>
          </v:shape>
        </w:pict>
      </w:r>
      <w:r w:rsidRPr="00A13E3C">
        <w:rPr>
          <w:sz w:val="20"/>
          <w:szCs w:val="28"/>
        </w:rPr>
        <w:t xml:space="preserve"> - коэффициент, учитывающий осуществление выплат по итогам работы за год j-му работнику учреждения, принятому и (или) уволенному в течение календарного года, пропорционально отработанному j-м работником учреждения времени.</w:t>
      </w:r>
    </w:p>
    <w:p w:rsidR="000705FA" w:rsidRPr="00A13E3C" w:rsidRDefault="000705FA" w:rsidP="00EF0A41">
      <w:pPr>
        <w:widowControl w:val="0"/>
        <w:autoSpaceDE w:val="0"/>
        <w:ind w:firstLine="540"/>
        <w:jc w:val="both"/>
        <w:rPr>
          <w:sz w:val="20"/>
          <w:szCs w:val="28"/>
        </w:rPr>
      </w:pPr>
      <w:r w:rsidRPr="00C8730A">
        <w:rPr>
          <w:position w:val="-3"/>
          <w:sz w:val="20"/>
          <w:szCs w:val="28"/>
        </w:rPr>
        <w:pict>
          <v:shape id="_x0000_i1030" type="#_x0000_t75" style="width:30pt;height:12.75pt" filled="t">
            <v:fill color2="black"/>
            <v:imagedata r:id="rId18" o:title=""/>
          </v:shape>
        </w:pict>
      </w:r>
      <w:r w:rsidRPr="00A13E3C">
        <w:rPr>
          <w:sz w:val="20"/>
          <w:szCs w:val="28"/>
        </w:rPr>
        <w:t xml:space="preserve"> рассчитывается по формуле:</w:t>
      </w:r>
    </w:p>
    <w:p w:rsidR="000705FA" w:rsidRPr="00A13E3C" w:rsidRDefault="000705FA" w:rsidP="00EF0A41">
      <w:pPr>
        <w:widowControl w:val="0"/>
        <w:autoSpaceDE w:val="0"/>
        <w:jc w:val="both"/>
        <w:rPr>
          <w:sz w:val="20"/>
          <w:szCs w:val="28"/>
        </w:rPr>
      </w:pPr>
    </w:p>
    <w:p w:rsidR="000705FA" w:rsidRPr="00A13E3C" w:rsidRDefault="000705FA" w:rsidP="00EF0A41">
      <w:pPr>
        <w:widowControl w:val="0"/>
        <w:autoSpaceDE w:val="0"/>
        <w:ind w:firstLine="540"/>
        <w:jc w:val="both"/>
        <w:rPr>
          <w:sz w:val="20"/>
          <w:szCs w:val="28"/>
        </w:rPr>
      </w:pPr>
      <w:r w:rsidRPr="00C8730A">
        <w:rPr>
          <w:position w:val="-35"/>
          <w:sz w:val="20"/>
          <w:szCs w:val="28"/>
        </w:rPr>
        <w:pict>
          <v:shape id="_x0000_i1031" type="#_x0000_t75" style="width:105.75pt;height:45pt" filled="t">
            <v:fill color2="black"/>
            <v:imagedata r:id="rId21" o:title=""/>
          </v:shape>
        </w:pict>
      </w:r>
      <w:r w:rsidRPr="00A13E3C">
        <w:rPr>
          <w:sz w:val="20"/>
          <w:szCs w:val="28"/>
        </w:rPr>
        <w:t>,</w:t>
      </w:r>
    </w:p>
    <w:p w:rsidR="000705FA" w:rsidRPr="00A13E3C" w:rsidRDefault="000705FA" w:rsidP="00EF0A41">
      <w:pPr>
        <w:widowControl w:val="0"/>
        <w:autoSpaceDE w:val="0"/>
        <w:jc w:val="both"/>
        <w:rPr>
          <w:sz w:val="20"/>
          <w:szCs w:val="28"/>
        </w:rPr>
      </w:pPr>
    </w:p>
    <w:p w:rsidR="000705FA" w:rsidRPr="00A13E3C" w:rsidRDefault="000705FA" w:rsidP="00EF0A41">
      <w:pPr>
        <w:widowControl w:val="0"/>
        <w:autoSpaceDE w:val="0"/>
        <w:ind w:firstLine="540"/>
        <w:jc w:val="both"/>
        <w:rPr>
          <w:sz w:val="20"/>
          <w:szCs w:val="28"/>
        </w:rPr>
      </w:pPr>
      <w:r w:rsidRPr="00A13E3C">
        <w:rPr>
          <w:sz w:val="20"/>
          <w:szCs w:val="28"/>
        </w:rPr>
        <w:t>где:</w:t>
      </w:r>
    </w:p>
    <w:p w:rsidR="000705FA" w:rsidRPr="00A13E3C" w:rsidRDefault="000705FA" w:rsidP="00EF0A41">
      <w:pPr>
        <w:widowControl w:val="0"/>
        <w:autoSpaceDE w:val="0"/>
        <w:ind w:firstLine="540"/>
        <w:jc w:val="both"/>
        <w:rPr>
          <w:sz w:val="20"/>
          <w:szCs w:val="28"/>
        </w:rPr>
      </w:pPr>
      <w:r w:rsidRPr="00A13E3C">
        <w:rPr>
          <w:sz w:val="20"/>
          <w:szCs w:val="28"/>
        </w:rPr>
        <w:t>Э - 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0705FA" w:rsidRPr="00A13E3C" w:rsidRDefault="000705FA" w:rsidP="00EF0A41">
      <w:pPr>
        <w:widowControl w:val="0"/>
        <w:autoSpaceDE w:val="0"/>
        <w:ind w:firstLine="540"/>
        <w:jc w:val="both"/>
        <w:rPr>
          <w:sz w:val="20"/>
          <w:szCs w:val="28"/>
        </w:rPr>
      </w:pPr>
      <w:r w:rsidRPr="00A13E3C">
        <w:rPr>
          <w:sz w:val="20"/>
          <w:szCs w:val="28"/>
        </w:rPr>
        <w:t>m - фактическая численность работников учреждения, работавших в календарном году, по итогам работы в котором осуществляется выплата.</w:t>
      </w:r>
    </w:p>
    <w:p w:rsidR="000705FA" w:rsidRPr="00A13E3C" w:rsidRDefault="000705FA" w:rsidP="00EF0A41">
      <w:pPr>
        <w:widowControl w:val="0"/>
        <w:autoSpaceDE w:val="0"/>
        <w:ind w:firstLine="540"/>
        <w:jc w:val="both"/>
        <w:rPr>
          <w:sz w:val="20"/>
          <w:szCs w:val="28"/>
        </w:rPr>
      </w:pPr>
      <w:r w:rsidRPr="00A13E3C">
        <w:rPr>
          <w:sz w:val="20"/>
          <w:szCs w:val="28"/>
        </w:rPr>
        <w:t>Выплаты по итогам работы за год работникам учреждения, принятым и (или) уволенным в течение календарного года, производятся за фактически отработанное время.</w:t>
      </w:r>
    </w:p>
    <w:p w:rsidR="000705FA" w:rsidRPr="00A13E3C" w:rsidRDefault="000705FA" w:rsidP="00EF0A41">
      <w:pPr>
        <w:pStyle w:val="NormalWeb"/>
        <w:spacing w:after="0"/>
        <w:ind w:firstLine="992"/>
        <w:jc w:val="both"/>
        <w:rPr>
          <w:sz w:val="20"/>
          <w:szCs w:val="28"/>
        </w:rPr>
      </w:pPr>
      <w:r w:rsidRPr="00A13E3C">
        <w:rPr>
          <w:sz w:val="20"/>
          <w:szCs w:val="28"/>
        </w:rPr>
        <w:t>7.8. Выплаты стимулирующего характера устанавливаются работникам учреждения распорядительными актами (приказами, распоряжениями) руководителя учреждения, с учетом мнений Комиссий по установлению выплат стимулирующего характера работникам учреждения (далее - Комиссии) в пределах бюджетных ассигнований на оплату труда работников учреждения, ассигнований по переданным полномочиям поселений,  а также средств от приносящей доход деятельности, направленных учреждением на оплату труда работников.</w:t>
      </w:r>
    </w:p>
    <w:p w:rsidR="000705FA" w:rsidRDefault="000705FA" w:rsidP="00D0739A">
      <w:pPr>
        <w:pStyle w:val="NormalWeb"/>
        <w:spacing w:after="0"/>
        <w:jc w:val="both"/>
        <w:rPr>
          <w:sz w:val="20"/>
          <w:szCs w:val="28"/>
        </w:rPr>
      </w:pPr>
      <w:r w:rsidRPr="00A13E3C">
        <w:rPr>
          <w:sz w:val="20"/>
          <w:szCs w:val="28"/>
        </w:rPr>
        <w:t xml:space="preserve">  Положение о Комиссии, ее составе утверждается распорядительными актами (приказами, распоряжениями) руководителя учреждения. В состав Комиссии включается представитель выборного органа работников учреждения. </w:t>
      </w:r>
    </w:p>
    <w:p w:rsidR="000705FA" w:rsidRPr="00A13E3C" w:rsidRDefault="000705FA" w:rsidP="00D0739A">
      <w:pPr>
        <w:pStyle w:val="NormalWeb"/>
        <w:spacing w:after="0"/>
        <w:jc w:val="both"/>
        <w:rPr>
          <w:sz w:val="20"/>
          <w:szCs w:val="28"/>
        </w:rPr>
      </w:pPr>
    </w:p>
    <w:p w:rsidR="000705FA" w:rsidRPr="00A13E3C" w:rsidRDefault="000705FA" w:rsidP="00EF0A41">
      <w:pPr>
        <w:ind w:firstLine="993"/>
        <w:jc w:val="center"/>
        <w:rPr>
          <w:sz w:val="20"/>
          <w:szCs w:val="28"/>
        </w:rPr>
      </w:pPr>
      <w:r w:rsidRPr="00A13E3C">
        <w:rPr>
          <w:sz w:val="20"/>
          <w:szCs w:val="28"/>
        </w:rPr>
        <w:t>V</w:t>
      </w:r>
      <w:r w:rsidRPr="00A13E3C">
        <w:rPr>
          <w:sz w:val="20"/>
          <w:szCs w:val="28"/>
          <w:lang w:val="en-US"/>
        </w:rPr>
        <w:t>III</w:t>
      </w:r>
      <w:r w:rsidRPr="00A13E3C">
        <w:rPr>
          <w:sz w:val="20"/>
          <w:szCs w:val="28"/>
        </w:rPr>
        <w:t xml:space="preserve">. ЕДИНОВРЕМЕННАЯ МАТЕРИАЛЬНАЯ ПОМОЩЬ </w:t>
      </w:r>
    </w:p>
    <w:p w:rsidR="000705FA" w:rsidRPr="00A13E3C" w:rsidRDefault="000705FA" w:rsidP="00EF0A41">
      <w:pPr>
        <w:ind w:firstLine="993"/>
        <w:jc w:val="both"/>
        <w:rPr>
          <w:sz w:val="20"/>
          <w:szCs w:val="28"/>
        </w:rPr>
      </w:pPr>
      <w:r w:rsidRPr="00A13E3C">
        <w:rPr>
          <w:sz w:val="20"/>
          <w:szCs w:val="28"/>
        </w:rPr>
        <w:t>8.1. Единовременная материальная помощь работникам учреждения оказывается в связи с бракосочетанием, рождением ребенка, в связи со смертью супруга (супруги) или близких родственников (детей, родителей).</w:t>
      </w:r>
    </w:p>
    <w:p w:rsidR="000705FA" w:rsidRPr="00A13E3C" w:rsidRDefault="000705FA" w:rsidP="00EF0A41">
      <w:pPr>
        <w:ind w:firstLine="993"/>
        <w:jc w:val="both"/>
        <w:rPr>
          <w:sz w:val="20"/>
          <w:szCs w:val="28"/>
        </w:rPr>
      </w:pPr>
      <w:r w:rsidRPr="00A13E3C">
        <w:rPr>
          <w:sz w:val="20"/>
          <w:szCs w:val="28"/>
        </w:rPr>
        <w:t>8.2. Размер единовременной материальной помощи не может превышать трех тысяч рублей по каждому из оснований, предусмотренных пунктом 5.1 настоящего примерного положения.</w:t>
      </w:r>
    </w:p>
    <w:p w:rsidR="000705FA" w:rsidRPr="00A13E3C" w:rsidRDefault="000705FA" w:rsidP="00CB7304">
      <w:pPr>
        <w:widowControl w:val="0"/>
        <w:autoSpaceDE w:val="0"/>
        <w:ind w:firstLine="708"/>
        <w:jc w:val="both"/>
        <w:rPr>
          <w:sz w:val="20"/>
          <w:szCs w:val="28"/>
        </w:rPr>
      </w:pPr>
      <w:r w:rsidRPr="00A13E3C">
        <w:rPr>
          <w:sz w:val="20"/>
          <w:szCs w:val="28"/>
        </w:rPr>
        <w:t>8.3. Решение об оказании единовременной материальной помощи принимается на основании письменного заявления работника учреждения, к которому прикладываются заверенные работником учреждения копии документов, подтверждающих наступление события, являющегося основанием для выплаты единовременной материальной помощи.</w:t>
      </w:r>
    </w:p>
    <w:p w:rsidR="000705FA" w:rsidRPr="00A13E3C" w:rsidRDefault="000705FA" w:rsidP="00EF0A41">
      <w:pPr>
        <w:ind w:firstLine="993"/>
        <w:jc w:val="both"/>
        <w:rPr>
          <w:sz w:val="20"/>
          <w:szCs w:val="28"/>
        </w:rPr>
      </w:pPr>
      <w:r w:rsidRPr="00A13E3C">
        <w:rPr>
          <w:sz w:val="20"/>
          <w:szCs w:val="28"/>
        </w:rPr>
        <w:t xml:space="preserve">8.4. Выплата единовременной материальной помощи работникам учреждения, за исключением руководителя учреждения, производится на основании распорядительных актов руководителя учреждения (приказы, распоряжения). </w:t>
      </w:r>
    </w:p>
    <w:p w:rsidR="000705FA" w:rsidRDefault="000705FA" w:rsidP="00EF0A41">
      <w:pPr>
        <w:widowControl w:val="0"/>
        <w:autoSpaceDE w:val="0"/>
        <w:spacing w:line="365" w:lineRule="exact"/>
        <w:ind w:firstLine="540"/>
        <w:jc w:val="both"/>
        <w:rPr>
          <w:sz w:val="20"/>
          <w:szCs w:val="28"/>
        </w:rPr>
      </w:pPr>
      <w:r w:rsidRPr="00A13E3C">
        <w:rPr>
          <w:sz w:val="20"/>
          <w:szCs w:val="28"/>
        </w:rPr>
        <w:t>8.5. Выплата единовременной материальной помощи работникам учреждений осуществляется в пределах утвержденного фонда оплаты труда.</w:t>
      </w:r>
    </w:p>
    <w:p w:rsidR="000705FA" w:rsidRDefault="000705FA" w:rsidP="00EF0A41">
      <w:pPr>
        <w:widowControl w:val="0"/>
        <w:autoSpaceDE w:val="0"/>
        <w:spacing w:line="365" w:lineRule="exact"/>
        <w:ind w:firstLine="540"/>
        <w:jc w:val="both"/>
        <w:rPr>
          <w:sz w:val="20"/>
          <w:szCs w:val="28"/>
        </w:rPr>
      </w:pPr>
    </w:p>
    <w:p w:rsidR="000705FA" w:rsidRDefault="000705FA" w:rsidP="00EF0A41">
      <w:pPr>
        <w:widowControl w:val="0"/>
        <w:autoSpaceDE w:val="0"/>
        <w:spacing w:line="365" w:lineRule="exact"/>
        <w:ind w:firstLine="540"/>
        <w:jc w:val="both"/>
        <w:rPr>
          <w:sz w:val="20"/>
          <w:szCs w:val="28"/>
        </w:rPr>
      </w:pPr>
    </w:p>
    <w:p w:rsidR="000705FA" w:rsidRDefault="000705FA" w:rsidP="00EF0A41">
      <w:pPr>
        <w:widowControl w:val="0"/>
        <w:autoSpaceDE w:val="0"/>
        <w:spacing w:line="365" w:lineRule="exact"/>
        <w:ind w:firstLine="540"/>
        <w:jc w:val="both"/>
        <w:rPr>
          <w:sz w:val="20"/>
          <w:szCs w:val="28"/>
        </w:rPr>
      </w:pPr>
    </w:p>
    <w:p w:rsidR="000705FA" w:rsidRDefault="000705FA" w:rsidP="00EF0A41">
      <w:pPr>
        <w:widowControl w:val="0"/>
        <w:autoSpaceDE w:val="0"/>
        <w:spacing w:line="365" w:lineRule="exact"/>
        <w:ind w:firstLine="540"/>
        <w:jc w:val="both"/>
        <w:rPr>
          <w:sz w:val="20"/>
          <w:szCs w:val="28"/>
        </w:rPr>
      </w:pPr>
    </w:p>
    <w:p w:rsidR="000705FA" w:rsidRDefault="000705FA" w:rsidP="00EF0A41">
      <w:pPr>
        <w:widowControl w:val="0"/>
        <w:autoSpaceDE w:val="0"/>
        <w:spacing w:line="365" w:lineRule="exact"/>
        <w:ind w:firstLine="540"/>
        <w:jc w:val="both"/>
        <w:rPr>
          <w:sz w:val="20"/>
          <w:szCs w:val="28"/>
        </w:rPr>
      </w:pPr>
    </w:p>
    <w:p w:rsidR="000705FA" w:rsidRPr="00A13E3C" w:rsidRDefault="000705FA" w:rsidP="00EF0A41">
      <w:pPr>
        <w:widowControl w:val="0"/>
        <w:autoSpaceDE w:val="0"/>
        <w:spacing w:line="365" w:lineRule="exact"/>
        <w:ind w:firstLine="540"/>
        <w:jc w:val="both"/>
        <w:rPr>
          <w:sz w:val="20"/>
          <w:szCs w:val="28"/>
        </w:rPr>
      </w:pPr>
      <w:bookmarkStart w:id="0" w:name="_GoBack"/>
      <w:bookmarkEnd w:id="0"/>
    </w:p>
    <w:tbl>
      <w:tblPr>
        <w:tblW w:w="4076"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6"/>
      </w:tblGrid>
      <w:tr w:rsidR="000705FA" w:rsidRPr="00352AD8" w:rsidTr="00633F96">
        <w:tc>
          <w:tcPr>
            <w:tcW w:w="4076" w:type="dxa"/>
            <w:tcBorders>
              <w:top w:val="nil"/>
              <w:left w:val="nil"/>
              <w:bottom w:val="nil"/>
              <w:right w:val="nil"/>
            </w:tcBorders>
          </w:tcPr>
          <w:p w:rsidR="000705FA" w:rsidRDefault="000705FA" w:rsidP="00352AD8">
            <w:pPr>
              <w:jc w:val="both"/>
              <w:rPr>
                <w:sz w:val="18"/>
              </w:rPr>
            </w:pPr>
          </w:p>
          <w:p w:rsidR="000705FA" w:rsidRDefault="000705FA" w:rsidP="00352AD8">
            <w:pPr>
              <w:jc w:val="both"/>
              <w:rPr>
                <w:sz w:val="18"/>
              </w:rPr>
            </w:pPr>
          </w:p>
          <w:p w:rsidR="000705FA" w:rsidRDefault="000705FA" w:rsidP="00352AD8">
            <w:pPr>
              <w:jc w:val="both"/>
              <w:rPr>
                <w:sz w:val="18"/>
              </w:rPr>
            </w:pPr>
          </w:p>
          <w:p w:rsidR="000705FA" w:rsidRDefault="000705FA" w:rsidP="00352AD8">
            <w:pPr>
              <w:jc w:val="both"/>
              <w:rPr>
                <w:sz w:val="18"/>
              </w:rPr>
            </w:pPr>
          </w:p>
          <w:p w:rsidR="000705FA" w:rsidRDefault="000705FA" w:rsidP="00352AD8">
            <w:pPr>
              <w:jc w:val="both"/>
              <w:rPr>
                <w:sz w:val="18"/>
              </w:rPr>
            </w:pPr>
          </w:p>
          <w:p w:rsidR="000705FA" w:rsidRDefault="000705FA" w:rsidP="00352AD8">
            <w:pPr>
              <w:jc w:val="both"/>
              <w:rPr>
                <w:sz w:val="18"/>
              </w:rPr>
            </w:pPr>
          </w:p>
          <w:p w:rsidR="000705FA" w:rsidRDefault="000705FA" w:rsidP="00352AD8">
            <w:pPr>
              <w:jc w:val="both"/>
              <w:rPr>
                <w:sz w:val="18"/>
              </w:rPr>
            </w:pPr>
          </w:p>
          <w:p w:rsidR="000705FA" w:rsidRDefault="000705FA" w:rsidP="00352AD8">
            <w:pPr>
              <w:jc w:val="both"/>
              <w:rPr>
                <w:sz w:val="18"/>
              </w:rPr>
            </w:pPr>
          </w:p>
          <w:p w:rsidR="000705FA" w:rsidRDefault="000705FA" w:rsidP="00352AD8">
            <w:pPr>
              <w:jc w:val="both"/>
              <w:rPr>
                <w:sz w:val="18"/>
              </w:rPr>
            </w:pPr>
          </w:p>
          <w:p w:rsidR="000705FA" w:rsidRDefault="000705FA" w:rsidP="00352AD8">
            <w:pPr>
              <w:jc w:val="both"/>
              <w:rPr>
                <w:sz w:val="18"/>
              </w:rPr>
            </w:pPr>
          </w:p>
          <w:p w:rsidR="000705FA" w:rsidRDefault="000705FA" w:rsidP="00352AD8">
            <w:pPr>
              <w:jc w:val="both"/>
              <w:rPr>
                <w:sz w:val="18"/>
              </w:rPr>
            </w:pPr>
          </w:p>
          <w:p w:rsidR="000705FA" w:rsidRDefault="000705FA" w:rsidP="00352AD8">
            <w:pPr>
              <w:jc w:val="both"/>
              <w:rPr>
                <w:sz w:val="18"/>
              </w:rPr>
            </w:pPr>
          </w:p>
          <w:p w:rsidR="000705FA" w:rsidRDefault="000705FA" w:rsidP="00352AD8">
            <w:pPr>
              <w:jc w:val="both"/>
              <w:rPr>
                <w:sz w:val="18"/>
              </w:rPr>
            </w:pPr>
          </w:p>
          <w:p w:rsidR="000705FA" w:rsidRDefault="000705FA" w:rsidP="00352AD8">
            <w:pPr>
              <w:jc w:val="both"/>
              <w:rPr>
                <w:sz w:val="18"/>
              </w:rPr>
            </w:pPr>
          </w:p>
          <w:p w:rsidR="000705FA" w:rsidRDefault="000705FA" w:rsidP="00352AD8">
            <w:pPr>
              <w:jc w:val="both"/>
              <w:rPr>
                <w:sz w:val="18"/>
              </w:rPr>
            </w:pPr>
          </w:p>
          <w:p w:rsidR="000705FA" w:rsidRDefault="000705FA" w:rsidP="00352AD8">
            <w:pPr>
              <w:jc w:val="both"/>
              <w:rPr>
                <w:sz w:val="18"/>
              </w:rPr>
            </w:pPr>
          </w:p>
          <w:p w:rsidR="000705FA" w:rsidRDefault="000705FA" w:rsidP="00352AD8">
            <w:pPr>
              <w:jc w:val="both"/>
              <w:rPr>
                <w:sz w:val="18"/>
              </w:rPr>
            </w:pPr>
          </w:p>
          <w:p w:rsidR="000705FA" w:rsidRDefault="000705FA" w:rsidP="00352AD8">
            <w:pPr>
              <w:jc w:val="both"/>
              <w:rPr>
                <w:sz w:val="18"/>
              </w:rPr>
            </w:pPr>
          </w:p>
          <w:p w:rsidR="000705FA" w:rsidRDefault="000705FA" w:rsidP="00352AD8">
            <w:pPr>
              <w:jc w:val="both"/>
              <w:rPr>
                <w:sz w:val="18"/>
              </w:rPr>
            </w:pPr>
          </w:p>
          <w:p w:rsidR="000705FA" w:rsidRDefault="000705FA" w:rsidP="00352AD8">
            <w:pPr>
              <w:jc w:val="both"/>
              <w:rPr>
                <w:sz w:val="18"/>
              </w:rPr>
            </w:pPr>
          </w:p>
          <w:p w:rsidR="000705FA" w:rsidRDefault="000705FA" w:rsidP="00352AD8">
            <w:pPr>
              <w:jc w:val="both"/>
              <w:rPr>
                <w:sz w:val="18"/>
              </w:rPr>
            </w:pPr>
          </w:p>
          <w:p w:rsidR="000705FA" w:rsidRDefault="000705FA" w:rsidP="00352AD8">
            <w:pPr>
              <w:jc w:val="both"/>
              <w:rPr>
                <w:sz w:val="18"/>
              </w:rPr>
            </w:pPr>
          </w:p>
          <w:p w:rsidR="000705FA" w:rsidRDefault="000705FA" w:rsidP="00352AD8">
            <w:pPr>
              <w:jc w:val="both"/>
              <w:rPr>
                <w:sz w:val="18"/>
              </w:rPr>
            </w:pPr>
          </w:p>
          <w:p w:rsidR="000705FA" w:rsidRDefault="000705FA" w:rsidP="00352AD8">
            <w:pPr>
              <w:jc w:val="both"/>
              <w:rPr>
                <w:sz w:val="18"/>
              </w:rPr>
            </w:pPr>
          </w:p>
          <w:p w:rsidR="000705FA" w:rsidRDefault="000705FA" w:rsidP="00352AD8">
            <w:pPr>
              <w:jc w:val="both"/>
              <w:rPr>
                <w:sz w:val="18"/>
              </w:rPr>
            </w:pPr>
          </w:p>
          <w:p w:rsidR="000705FA" w:rsidRDefault="000705FA" w:rsidP="00352AD8">
            <w:pPr>
              <w:jc w:val="both"/>
              <w:rPr>
                <w:sz w:val="18"/>
              </w:rPr>
            </w:pPr>
          </w:p>
          <w:p w:rsidR="000705FA" w:rsidRDefault="000705FA" w:rsidP="00352AD8">
            <w:pPr>
              <w:jc w:val="both"/>
              <w:rPr>
                <w:sz w:val="18"/>
              </w:rPr>
            </w:pPr>
          </w:p>
          <w:p w:rsidR="000705FA" w:rsidRDefault="000705FA" w:rsidP="00352AD8">
            <w:pPr>
              <w:jc w:val="both"/>
              <w:rPr>
                <w:sz w:val="18"/>
              </w:rPr>
            </w:pPr>
          </w:p>
          <w:p w:rsidR="000705FA" w:rsidRDefault="000705FA" w:rsidP="00352AD8">
            <w:pPr>
              <w:jc w:val="both"/>
              <w:rPr>
                <w:sz w:val="18"/>
              </w:rPr>
            </w:pPr>
          </w:p>
          <w:p w:rsidR="000705FA" w:rsidRPr="00352AD8" w:rsidRDefault="000705FA" w:rsidP="00CB7304">
            <w:pPr>
              <w:jc w:val="right"/>
              <w:rPr>
                <w:sz w:val="18"/>
              </w:rPr>
            </w:pPr>
            <w:r>
              <w:rPr>
                <w:sz w:val="18"/>
              </w:rPr>
              <w:t>Пр</w:t>
            </w:r>
            <w:r w:rsidRPr="00352AD8">
              <w:rPr>
                <w:sz w:val="18"/>
              </w:rPr>
              <w:t>риложение № 1</w:t>
            </w:r>
          </w:p>
          <w:p w:rsidR="000705FA" w:rsidRPr="00352AD8" w:rsidRDefault="000705FA" w:rsidP="00CB7304">
            <w:pPr>
              <w:jc w:val="right"/>
              <w:rPr>
                <w:sz w:val="18"/>
              </w:rPr>
            </w:pPr>
            <w:r>
              <w:rPr>
                <w:sz w:val="18"/>
              </w:rPr>
              <w:t>к П</w:t>
            </w:r>
            <w:r w:rsidRPr="00352AD8">
              <w:rPr>
                <w:sz w:val="18"/>
              </w:rPr>
              <w:t>оложению</w:t>
            </w:r>
          </w:p>
          <w:p w:rsidR="000705FA" w:rsidRPr="00352AD8" w:rsidRDefault="000705FA" w:rsidP="00CB7304">
            <w:pPr>
              <w:jc w:val="right"/>
              <w:rPr>
                <w:sz w:val="18"/>
              </w:rPr>
            </w:pPr>
            <w:r w:rsidRPr="00352AD8">
              <w:rPr>
                <w:sz w:val="18"/>
              </w:rPr>
              <w:t>об оплате труда работников</w:t>
            </w:r>
          </w:p>
          <w:p w:rsidR="000705FA" w:rsidRPr="00352AD8" w:rsidRDefault="000705FA" w:rsidP="00CB7304">
            <w:pPr>
              <w:jc w:val="right"/>
              <w:rPr>
                <w:sz w:val="18"/>
              </w:rPr>
            </w:pPr>
            <w:r w:rsidRPr="00352AD8">
              <w:rPr>
                <w:sz w:val="18"/>
              </w:rPr>
              <w:t>муниципальных бюджетных</w:t>
            </w:r>
          </w:p>
          <w:p w:rsidR="000705FA" w:rsidRPr="00352AD8" w:rsidRDefault="000705FA" w:rsidP="00CB7304">
            <w:pPr>
              <w:jc w:val="right"/>
              <w:rPr>
                <w:sz w:val="18"/>
              </w:rPr>
            </w:pPr>
            <w:r w:rsidRPr="00352AD8">
              <w:rPr>
                <w:sz w:val="18"/>
              </w:rPr>
              <w:t xml:space="preserve"> учреждений культуры</w:t>
            </w:r>
          </w:p>
          <w:p w:rsidR="000705FA" w:rsidRPr="00352AD8" w:rsidRDefault="000705FA" w:rsidP="00352AD8">
            <w:pPr>
              <w:jc w:val="right"/>
              <w:rPr>
                <w:sz w:val="18"/>
              </w:rPr>
            </w:pPr>
          </w:p>
        </w:tc>
      </w:tr>
    </w:tbl>
    <w:p w:rsidR="000705FA" w:rsidRPr="00352AD8" w:rsidRDefault="000705FA" w:rsidP="00352AD8">
      <w:pPr>
        <w:jc w:val="right"/>
        <w:rPr>
          <w:sz w:val="18"/>
        </w:rPr>
      </w:pPr>
    </w:p>
    <w:p w:rsidR="000705FA" w:rsidRPr="00352AD8" w:rsidRDefault="000705FA" w:rsidP="00352AD8">
      <w:pPr>
        <w:autoSpaceDE w:val="0"/>
        <w:autoSpaceDN w:val="0"/>
        <w:adjustRightInd w:val="0"/>
        <w:jc w:val="center"/>
        <w:rPr>
          <w:sz w:val="18"/>
        </w:rPr>
      </w:pPr>
      <w:r w:rsidRPr="00352AD8">
        <w:rPr>
          <w:sz w:val="18"/>
        </w:rPr>
        <w:t>КРИТЕРИИ ОЦЕНКИ РЕЗУЛЬТАТИВНОСТИ И КАЧЕСТВА ДЕЯТЕЛЬНОСТИ</w:t>
      </w:r>
    </w:p>
    <w:p w:rsidR="000705FA" w:rsidRPr="00352AD8" w:rsidRDefault="000705FA" w:rsidP="00352AD8">
      <w:pPr>
        <w:autoSpaceDE w:val="0"/>
        <w:autoSpaceDN w:val="0"/>
        <w:adjustRightInd w:val="0"/>
        <w:jc w:val="center"/>
        <w:rPr>
          <w:sz w:val="18"/>
        </w:rPr>
      </w:pPr>
      <w:r w:rsidRPr="00352AD8">
        <w:rPr>
          <w:sz w:val="18"/>
        </w:rPr>
        <w:t>УЧРЕЖДЕНИЙ КУЛЬТУРЫ ДЛЯ УСТАНОВЛЕНИЯ РУКОВОДИТЕЛЯМ, ИХ ЗАМЕСТИТЕЛЯМ И ГЛАВНЫМ БУХГАЛТЕРАМ ТАКИХ УЧРЕЖДЕНИЙ ВЫПЛАТ ЗА ВАЖНОСТЬ ВЫПОЛНЯЕМОЙ РАБОТЫ, СТЕПЕНЬ САМОСТОЯТЕЛЬНОСТИ</w:t>
      </w:r>
    </w:p>
    <w:p w:rsidR="000705FA" w:rsidRPr="00352AD8" w:rsidRDefault="000705FA" w:rsidP="00352AD8">
      <w:pPr>
        <w:autoSpaceDE w:val="0"/>
        <w:autoSpaceDN w:val="0"/>
        <w:adjustRightInd w:val="0"/>
        <w:jc w:val="center"/>
        <w:rPr>
          <w:sz w:val="18"/>
        </w:rPr>
      </w:pPr>
      <w:r w:rsidRPr="00352AD8">
        <w:rPr>
          <w:sz w:val="18"/>
        </w:rPr>
        <w:t>И ОТВЕТСТВЕННОСТИ ПРИ ВЫПОЛНЕНИИ ПОСТАВЛЕННЫХ ЗАДАЧ,</w:t>
      </w:r>
    </w:p>
    <w:p w:rsidR="000705FA" w:rsidRPr="00352AD8" w:rsidRDefault="000705FA" w:rsidP="00352AD8">
      <w:pPr>
        <w:autoSpaceDE w:val="0"/>
        <w:autoSpaceDN w:val="0"/>
        <w:adjustRightInd w:val="0"/>
        <w:jc w:val="center"/>
        <w:rPr>
          <w:rFonts w:ascii="Arial" w:hAnsi="Arial" w:cs="Arial"/>
          <w:sz w:val="14"/>
          <w:szCs w:val="20"/>
        </w:rPr>
      </w:pPr>
      <w:r w:rsidRPr="00352AD8">
        <w:rPr>
          <w:sz w:val="18"/>
        </w:rPr>
        <w:t>ЗА КАЧЕСТВО ВЫПОЛНЯЕМЫХ РАБОТ (ДАЛЕЕ - ВЫПЛАТЫ)</w:t>
      </w:r>
    </w:p>
    <w:p w:rsidR="000705FA" w:rsidRPr="00352AD8" w:rsidRDefault="000705FA" w:rsidP="00352AD8">
      <w:pPr>
        <w:spacing w:line="276" w:lineRule="auto"/>
        <w:jc w:val="both"/>
        <w:rPr>
          <w:sz w:val="16"/>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800"/>
        <w:gridCol w:w="4500"/>
        <w:gridCol w:w="1440"/>
      </w:tblGrid>
      <w:tr w:rsidR="000705FA" w:rsidRPr="00352AD8" w:rsidTr="00633F96">
        <w:tc>
          <w:tcPr>
            <w:tcW w:w="1548" w:type="dxa"/>
          </w:tcPr>
          <w:p w:rsidR="000705FA" w:rsidRPr="00352AD8" w:rsidRDefault="000705FA" w:rsidP="00352AD8">
            <w:pPr>
              <w:spacing w:line="235" w:lineRule="auto"/>
              <w:jc w:val="center"/>
              <w:rPr>
                <w:spacing w:val="-2"/>
                <w:sz w:val="18"/>
              </w:rPr>
            </w:pPr>
            <w:r w:rsidRPr="00352AD8">
              <w:rPr>
                <w:spacing w:val="-2"/>
                <w:sz w:val="18"/>
              </w:rPr>
              <w:t>Должность</w:t>
            </w:r>
          </w:p>
        </w:tc>
        <w:tc>
          <w:tcPr>
            <w:tcW w:w="1800" w:type="dxa"/>
          </w:tcPr>
          <w:p w:rsidR="000705FA" w:rsidRPr="00352AD8" w:rsidRDefault="000705FA" w:rsidP="00352AD8">
            <w:pPr>
              <w:spacing w:line="235" w:lineRule="auto"/>
              <w:jc w:val="center"/>
              <w:rPr>
                <w:spacing w:val="-2"/>
                <w:sz w:val="18"/>
              </w:rPr>
            </w:pPr>
            <w:r w:rsidRPr="00352AD8">
              <w:rPr>
                <w:sz w:val="18"/>
              </w:rPr>
              <w:t>Наименование критерия оценки результативности и качества деятельности учреждений</w:t>
            </w:r>
          </w:p>
        </w:tc>
        <w:tc>
          <w:tcPr>
            <w:tcW w:w="4500" w:type="dxa"/>
          </w:tcPr>
          <w:p w:rsidR="000705FA" w:rsidRPr="00352AD8" w:rsidRDefault="000705FA" w:rsidP="00352AD8">
            <w:pPr>
              <w:spacing w:line="235" w:lineRule="auto"/>
              <w:jc w:val="center"/>
              <w:rPr>
                <w:spacing w:val="-2"/>
                <w:sz w:val="18"/>
              </w:rPr>
            </w:pPr>
            <w:r w:rsidRPr="00352AD8">
              <w:rPr>
                <w:spacing w:val="-2"/>
                <w:sz w:val="18"/>
              </w:rPr>
              <w:t xml:space="preserve">Содержание </w:t>
            </w:r>
            <w:r w:rsidRPr="00352AD8">
              <w:rPr>
                <w:sz w:val="18"/>
              </w:rPr>
              <w:t>критерия оценки результативности и качества деятельности учреждений</w:t>
            </w:r>
          </w:p>
        </w:tc>
        <w:tc>
          <w:tcPr>
            <w:tcW w:w="1440" w:type="dxa"/>
          </w:tcPr>
          <w:p w:rsidR="000705FA" w:rsidRPr="00352AD8" w:rsidRDefault="000705FA" w:rsidP="00352AD8">
            <w:pPr>
              <w:spacing w:line="235" w:lineRule="auto"/>
              <w:jc w:val="center"/>
              <w:rPr>
                <w:spacing w:val="-2"/>
                <w:sz w:val="18"/>
              </w:rPr>
            </w:pPr>
            <w:r w:rsidRPr="00352AD8">
              <w:rPr>
                <w:spacing w:val="-2"/>
                <w:sz w:val="18"/>
              </w:rPr>
              <w:t>Размер от оклада (должностного оклада), ставки заработной платы, %</w:t>
            </w:r>
          </w:p>
        </w:tc>
      </w:tr>
      <w:tr w:rsidR="000705FA" w:rsidRPr="00352AD8" w:rsidTr="00633F96">
        <w:tc>
          <w:tcPr>
            <w:tcW w:w="9288" w:type="dxa"/>
            <w:gridSpan w:val="4"/>
          </w:tcPr>
          <w:p w:rsidR="000705FA" w:rsidRPr="00352AD8" w:rsidRDefault="000705FA" w:rsidP="00352AD8">
            <w:pPr>
              <w:spacing w:line="235" w:lineRule="auto"/>
              <w:jc w:val="center"/>
              <w:rPr>
                <w:spacing w:val="-2"/>
                <w:sz w:val="18"/>
              </w:rPr>
            </w:pPr>
            <w:r w:rsidRPr="00352AD8">
              <w:rPr>
                <w:sz w:val="18"/>
              </w:rPr>
              <w:t>Выплаты за важность выполняемой работы, степень самостоятельности и ответственность при выполнении поставленных задач</w:t>
            </w:r>
          </w:p>
        </w:tc>
      </w:tr>
      <w:tr w:rsidR="000705FA" w:rsidRPr="00352AD8" w:rsidTr="00633F96">
        <w:tc>
          <w:tcPr>
            <w:tcW w:w="1548" w:type="dxa"/>
            <w:vMerge w:val="restart"/>
          </w:tcPr>
          <w:p w:rsidR="000705FA" w:rsidRPr="00352AD8" w:rsidRDefault="000705FA" w:rsidP="00352AD8">
            <w:pPr>
              <w:spacing w:line="235" w:lineRule="auto"/>
              <w:jc w:val="center"/>
              <w:rPr>
                <w:spacing w:val="-2"/>
                <w:sz w:val="18"/>
              </w:rPr>
            </w:pPr>
            <w:r w:rsidRPr="00352AD8">
              <w:rPr>
                <w:spacing w:val="-2"/>
                <w:sz w:val="18"/>
              </w:rPr>
              <w:t>Директор учреждения</w:t>
            </w:r>
          </w:p>
        </w:tc>
        <w:tc>
          <w:tcPr>
            <w:tcW w:w="1800" w:type="dxa"/>
            <w:vMerge w:val="restart"/>
          </w:tcPr>
          <w:p w:rsidR="000705FA" w:rsidRPr="00352AD8" w:rsidRDefault="000705FA" w:rsidP="00352AD8">
            <w:pPr>
              <w:autoSpaceDE w:val="0"/>
              <w:autoSpaceDN w:val="0"/>
              <w:adjustRightInd w:val="0"/>
              <w:jc w:val="both"/>
              <w:rPr>
                <w:sz w:val="18"/>
              </w:rPr>
            </w:pPr>
            <w:r w:rsidRPr="00352AD8">
              <w:rPr>
                <w:sz w:val="18"/>
              </w:rPr>
              <w:t xml:space="preserve">Сложность организации и управления учреждением </w:t>
            </w:r>
          </w:p>
        </w:tc>
        <w:tc>
          <w:tcPr>
            <w:tcW w:w="4500" w:type="dxa"/>
          </w:tcPr>
          <w:p w:rsidR="000705FA" w:rsidRPr="00352AD8" w:rsidRDefault="000705FA" w:rsidP="00352AD8">
            <w:pPr>
              <w:autoSpaceDE w:val="0"/>
              <w:autoSpaceDN w:val="0"/>
              <w:adjustRightInd w:val="0"/>
              <w:jc w:val="both"/>
              <w:rPr>
                <w:sz w:val="18"/>
              </w:rPr>
            </w:pPr>
            <w:r w:rsidRPr="00352AD8">
              <w:rPr>
                <w:sz w:val="18"/>
              </w:rPr>
              <w:t>инициация предложений, проектов, направленных на улучшение качества предоставляемых услуг учреждения</w:t>
            </w:r>
          </w:p>
        </w:tc>
        <w:tc>
          <w:tcPr>
            <w:tcW w:w="1440" w:type="dxa"/>
          </w:tcPr>
          <w:p w:rsidR="000705FA" w:rsidRPr="00352AD8" w:rsidRDefault="000705FA" w:rsidP="00352AD8">
            <w:pPr>
              <w:spacing w:line="235" w:lineRule="auto"/>
              <w:jc w:val="center"/>
              <w:rPr>
                <w:spacing w:val="-2"/>
                <w:sz w:val="18"/>
              </w:rPr>
            </w:pPr>
            <w:r w:rsidRPr="00352AD8">
              <w:rPr>
                <w:spacing w:val="-2"/>
                <w:sz w:val="18"/>
              </w:rPr>
              <w:t xml:space="preserve">до </w:t>
            </w:r>
            <w:r w:rsidRPr="00A13E3C">
              <w:rPr>
                <w:spacing w:val="-2"/>
                <w:sz w:val="18"/>
              </w:rPr>
              <w:t>20</w:t>
            </w:r>
          </w:p>
        </w:tc>
      </w:tr>
      <w:tr w:rsidR="000705FA" w:rsidRPr="00352AD8" w:rsidTr="00633F96">
        <w:tc>
          <w:tcPr>
            <w:tcW w:w="1548" w:type="dxa"/>
            <w:vMerge/>
          </w:tcPr>
          <w:p w:rsidR="000705FA" w:rsidRPr="00352AD8" w:rsidRDefault="000705FA" w:rsidP="00352AD8">
            <w:pPr>
              <w:spacing w:line="235" w:lineRule="auto"/>
              <w:jc w:val="center"/>
              <w:rPr>
                <w:spacing w:val="-2"/>
                <w:sz w:val="18"/>
              </w:rPr>
            </w:pPr>
          </w:p>
        </w:tc>
        <w:tc>
          <w:tcPr>
            <w:tcW w:w="1800" w:type="dxa"/>
            <w:vMerge/>
          </w:tcPr>
          <w:p w:rsidR="000705FA" w:rsidRPr="00352AD8" w:rsidRDefault="000705FA" w:rsidP="00352AD8">
            <w:pPr>
              <w:spacing w:line="235" w:lineRule="auto"/>
              <w:rPr>
                <w:sz w:val="18"/>
              </w:rPr>
            </w:pPr>
          </w:p>
        </w:tc>
        <w:tc>
          <w:tcPr>
            <w:tcW w:w="4500" w:type="dxa"/>
          </w:tcPr>
          <w:p w:rsidR="000705FA" w:rsidRPr="00352AD8" w:rsidRDefault="000705FA" w:rsidP="00352AD8">
            <w:pPr>
              <w:spacing w:line="235" w:lineRule="auto"/>
              <w:jc w:val="both"/>
              <w:rPr>
                <w:sz w:val="18"/>
              </w:rPr>
            </w:pPr>
            <w:r w:rsidRPr="00352AD8">
              <w:rPr>
                <w:sz w:val="18"/>
              </w:rPr>
              <w:t>привлечение экономических и социальных партнеров для реализации основных направлений деятельности учреждения</w:t>
            </w:r>
          </w:p>
        </w:tc>
        <w:tc>
          <w:tcPr>
            <w:tcW w:w="1440" w:type="dxa"/>
          </w:tcPr>
          <w:p w:rsidR="000705FA" w:rsidRPr="00352AD8" w:rsidRDefault="000705FA" w:rsidP="00352AD8">
            <w:pPr>
              <w:spacing w:line="235" w:lineRule="auto"/>
              <w:jc w:val="center"/>
              <w:rPr>
                <w:spacing w:val="-2"/>
                <w:sz w:val="18"/>
              </w:rPr>
            </w:pPr>
            <w:r w:rsidRPr="00352AD8">
              <w:rPr>
                <w:spacing w:val="-2"/>
                <w:sz w:val="18"/>
              </w:rPr>
              <w:t>до 20</w:t>
            </w:r>
          </w:p>
        </w:tc>
      </w:tr>
      <w:tr w:rsidR="000705FA" w:rsidRPr="00352AD8" w:rsidTr="00633F96">
        <w:tc>
          <w:tcPr>
            <w:tcW w:w="1548" w:type="dxa"/>
            <w:vMerge/>
          </w:tcPr>
          <w:p w:rsidR="000705FA" w:rsidRPr="00352AD8" w:rsidRDefault="000705FA" w:rsidP="00352AD8">
            <w:pPr>
              <w:spacing w:line="235" w:lineRule="auto"/>
              <w:jc w:val="center"/>
              <w:rPr>
                <w:spacing w:val="-2"/>
                <w:sz w:val="18"/>
              </w:rPr>
            </w:pPr>
          </w:p>
        </w:tc>
        <w:tc>
          <w:tcPr>
            <w:tcW w:w="1800" w:type="dxa"/>
            <w:vMerge/>
          </w:tcPr>
          <w:p w:rsidR="000705FA" w:rsidRPr="00352AD8" w:rsidRDefault="000705FA" w:rsidP="00352AD8">
            <w:pPr>
              <w:spacing w:line="235" w:lineRule="auto"/>
              <w:rPr>
                <w:sz w:val="18"/>
              </w:rPr>
            </w:pPr>
          </w:p>
        </w:tc>
        <w:tc>
          <w:tcPr>
            <w:tcW w:w="4500" w:type="dxa"/>
          </w:tcPr>
          <w:p w:rsidR="000705FA" w:rsidRPr="00352AD8" w:rsidRDefault="000705FA" w:rsidP="00352AD8">
            <w:pPr>
              <w:spacing w:line="235" w:lineRule="auto"/>
              <w:jc w:val="both"/>
              <w:rPr>
                <w:sz w:val="18"/>
              </w:rPr>
            </w:pPr>
            <w:r w:rsidRPr="00352AD8">
              <w:rPr>
                <w:sz w:val="18"/>
              </w:rPr>
              <w:t>разработка и применение новых технологий при решении социокультурных задач, стоящих перед обществом</w:t>
            </w:r>
          </w:p>
        </w:tc>
        <w:tc>
          <w:tcPr>
            <w:tcW w:w="1440" w:type="dxa"/>
          </w:tcPr>
          <w:p w:rsidR="000705FA" w:rsidRPr="00352AD8" w:rsidRDefault="000705FA" w:rsidP="00352AD8">
            <w:pPr>
              <w:spacing w:line="235" w:lineRule="auto"/>
              <w:jc w:val="center"/>
              <w:rPr>
                <w:spacing w:val="-2"/>
                <w:sz w:val="18"/>
              </w:rPr>
            </w:pPr>
            <w:r w:rsidRPr="00352AD8">
              <w:rPr>
                <w:spacing w:val="-2"/>
                <w:sz w:val="18"/>
              </w:rPr>
              <w:t>до 20</w:t>
            </w:r>
          </w:p>
        </w:tc>
      </w:tr>
      <w:tr w:rsidR="000705FA" w:rsidRPr="00352AD8" w:rsidTr="00633F96">
        <w:tc>
          <w:tcPr>
            <w:tcW w:w="1548" w:type="dxa"/>
            <w:vMerge/>
          </w:tcPr>
          <w:p w:rsidR="000705FA" w:rsidRPr="00352AD8" w:rsidRDefault="000705FA" w:rsidP="00352AD8">
            <w:pPr>
              <w:spacing w:line="235" w:lineRule="auto"/>
              <w:jc w:val="center"/>
              <w:rPr>
                <w:spacing w:val="-2"/>
                <w:sz w:val="18"/>
              </w:rPr>
            </w:pPr>
          </w:p>
        </w:tc>
        <w:tc>
          <w:tcPr>
            <w:tcW w:w="1800" w:type="dxa"/>
            <w:vMerge/>
          </w:tcPr>
          <w:p w:rsidR="000705FA" w:rsidRPr="00352AD8" w:rsidRDefault="000705FA" w:rsidP="00352AD8">
            <w:pPr>
              <w:spacing w:line="235" w:lineRule="auto"/>
              <w:rPr>
                <w:sz w:val="18"/>
              </w:rPr>
            </w:pPr>
          </w:p>
        </w:tc>
        <w:tc>
          <w:tcPr>
            <w:tcW w:w="4500" w:type="dxa"/>
          </w:tcPr>
          <w:p w:rsidR="000705FA" w:rsidRPr="00352AD8" w:rsidRDefault="000705FA" w:rsidP="00352AD8">
            <w:pPr>
              <w:spacing w:line="235" w:lineRule="auto"/>
              <w:jc w:val="both"/>
              <w:rPr>
                <w:sz w:val="18"/>
              </w:rPr>
            </w:pPr>
            <w:r w:rsidRPr="00352AD8">
              <w:rPr>
                <w:sz w:val="18"/>
              </w:rPr>
              <w:t>достижение конкретно измеримых положительных результатов в социокультурной деятельности учреждения</w:t>
            </w:r>
          </w:p>
        </w:tc>
        <w:tc>
          <w:tcPr>
            <w:tcW w:w="1440" w:type="dxa"/>
          </w:tcPr>
          <w:p w:rsidR="000705FA" w:rsidRPr="00352AD8" w:rsidRDefault="000705FA" w:rsidP="00352AD8">
            <w:pPr>
              <w:spacing w:line="235" w:lineRule="auto"/>
              <w:jc w:val="center"/>
              <w:rPr>
                <w:spacing w:val="-2"/>
                <w:sz w:val="18"/>
              </w:rPr>
            </w:pPr>
            <w:r w:rsidRPr="00352AD8">
              <w:rPr>
                <w:spacing w:val="-2"/>
                <w:sz w:val="18"/>
              </w:rPr>
              <w:t>до 30</w:t>
            </w:r>
          </w:p>
        </w:tc>
      </w:tr>
      <w:tr w:rsidR="000705FA" w:rsidRPr="00352AD8" w:rsidTr="00633F96">
        <w:tc>
          <w:tcPr>
            <w:tcW w:w="1548" w:type="dxa"/>
            <w:vMerge/>
          </w:tcPr>
          <w:p w:rsidR="000705FA" w:rsidRPr="00352AD8" w:rsidRDefault="000705FA" w:rsidP="00352AD8">
            <w:pPr>
              <w:spacing w:line="235" w:lineRule="auto"/>
              <w:jc w:val="center"/>
              <w:rPr>
                <w:spacing w:val="-2"/>
                <w:sz w:val="18"/>
              </w:rPr>
            </w:pPr>
          </w:p>
        </w:tc>
        <w:tc>
          <w:tcPr>
            <w:tcW w:w="1800" w:type="dxa"/>
            <w:vMerge/>
          </w:tcPr>
          <w:p w:rsidR="000705FA" w:rsidRPr="00352AD8" w:rsidRDefault="000705FA" w:rsidP="00352AD8">
            <w:pPr>
              <w:spacing w:line="235" w:lineRule="auto"/>
              <w:rPr>
                <w:sz w:val="18"/>
              </w:rPr>
            </w:pPr>
          </w:p>
        </w:tc>
        <w:tc>
          <w:tcPr>
            <w:tcW w:w="4500" w:type="dxa"/>
          </w:tcPr>
          <w:p w:rsidR="000705FA" w:rsidRPr="00352AD8" w:rsidRDefault="000705FA" w:rsidP="00352AD8">
            <w:pPr>
              <w:spacing w:line="235" w:lineRule="auto"/>
              <w:jc w:val="both"/>
              <w:rPr>
                <w:sz w:val="18"/>
              </w:rPr>
            </w:pPr>
            <w:r w:rsidRPr="00352AD8">
              <w:rPr>
                <w:spacing w:val="-2"/>
                <w:sz w:val="18"/>
              </w:rPr>
              <w:t xml:space="preserve">отсутствие кредиторской задолженности </w:t>
            </w:r>
            <w:r w:rsidRPr="00352AD8">
              <w:rPr>
                <w:sz w:val="18"/>
                <w:lang/>
              </w:rPr>
              <w:t xml:space="preserve">по начисленным выплатам по оплате труда перед работниками (сотрудниками) учреждения (за исключением депонированных сумм) </w:t>
            </w:r>
          </w:p>
        </w:tc>
        <w:tc>
          <w:tcPr>
            <w:tcW w:w="1440" w:type="dxa"/>
          </w:tcPr>
          <w:p w:rsidR="000705FA" w:rsidRPr="00352AD8" w:rsidRDefault="000705FA" w:rsidP="00352AD8">
            <w:pPr>
              <w:spacing w:line="235" w:lineRule="auto"/>
              <w:jc w:val="center"/>
              <w:rPr>
                <w:spacing w:val="-2"/>
                <w:sz w:val="18"/>
              </w:rPr>
            </w:pPr>
            <w:r w:rsidRPr="00352AD8">
              <w:rPr>
                <w:spacing w:val="-2"/>
                <w:sz w:val="18"/>
              </w:rPr>
              <w:t>до 30</w:t>
            </w:r>
          </w:p>
        </w:tc>
      </w:tr>
      <w:tr w:rsidR="000705FA" w:rsidRPr="00352AD8" w:rsidTr="00633F96">
        <w:tc>
          <w:tcPr>
            <w:tcW w:w="1548" w:type="dxa"/>
            <w:vMerge/>
          </w:tcPr>
          <w:p w:rsidR="000705FA" w:rsidRPr="00352AD8" w:rsidRDefault="000705FA" w:rsidP="00352AD8">
            <w:pPr>
              <w:spacing w:line="235" w:lineRule="auto"/>
              <w:jc w:val="center"/>
              <w:rPr>
                <w:spacing w:val="-2"/>
                <w:sz w:val="18"/>
              </w:rPr>
            </w:pPr>
          </w:p>
        </w:tc>
        <w:tc>
          <w:tcPr>
            <w:tcW w:w="1800" w:type="dxa"/>
            <w:vMerge/>
          </w:tcPr>
          <w:p w:rsidR="000705FA" w:rsidRPr="00352AD8" w:rsidRDefault="000705FA" w:rsidP="00352AD8">
            <w:pPr>
              <w:spacing w:line="235" w:lineRule="auto"/>
              <w:rPr>
                <w:sz w:val="18"/>
              </w:rPr>
            </w:pPr>
          </w:p>
        </w:tc>
        <w:tc>
          <w:tcPr>
            <w:tcW w:w="4500" w:type="dxa"/>
          </w:tcPr>
          <w:p w:rsidR="000705FA" w:rsidRPr="00352AD8" w:rsidRDefault="000705FA" w:rsidP="00352AD8">
            <w:pPr>
              <w:spacing w:line="235" w:lineRule="auto"/>
              <w:jc w:val="both"/>
              <w:rPr>
                <w:sz w:val="18"/>
              </w:rPr>
            </w:pPr>
            <w:r w:rsidRPr="00352AD8">
              <w:rPr>
                <w:sz w:val="18"/>
              </w:rPr>
              <w:t>выполнение показателей результативности деятельности учреждения:</w:t>
            </w:r>
          </w:p>
          <w:p w:rsidR="000705FA" w:rsidRPr="00352AD8" w:rsidRDefault="000705FA" w:rsidP="00352AD8">
            <w:pPr>
              <w:spacing w:line="235" w:lineRule="auto"/>
              <w:jc w:val="both"/>
              <w:rPr>
                <w:spacing w:val="-2"/>
                <w:sz w:val="18"/>
              </w:rPr>
            </w:pPr>
            <w:r w:rsidRPr="00352AD8">
              <w:rPr>
                <w:spacing w:val="-2"/>
                <w:sz w:val="18"/>
              </w:rPr>
              <w:t>от 95 до 98 %</w:t>
            </w:r>
          </w:p>
          <w:p w:rsidR="000705FA" w:rsidRPr="00352AD8" w:rsidRDefault="000705FA" w:rsidP="00352AD8">
            <w:pPr>
              <w:spacing w:line="235" w:lineRule="auto"/>
              <w:jc w:val="both"/>
              <w:rPr>
                <w:spacing w:val="-2"/>
                <w:sz w:val="18"/>
              </w:rPr>
            </w:pPr>
            <w:r w:rsidRPr="00352AD8">
              <w:rPr>
                <w:spacing w:val="-2"/>
                <w:sz w:val="18"/>
              </w:rPr>
              <w:t>от 98 до 100 %</w:t>
            </w:r>
          </w:p>
          <w:p w:rsidR="000705FA" w:rsidRPr="00352AD8" w:rsidRDefault="000705FA" w:rsidP="00352AD8">
            <w:pPr>
              <w:spacing w:line="235" w:lineRule="auto"/>
              <w:jc w:val="both"/>
              <w:rPr>
                <w:sz w:val="18"/>
              </w:rPr>
            </w:pPr>
            <w:r w:rsidRPr="00352AD8">
              <w:rPr>
                <w:spacing w:val="-2"/>
                <w:sz w:val="18"/>
              </w:rPr>
              <w:t>более 100 %</w:t>
            </w:r>
          </w:p>
        </w:tc>
        <w:tc>
          <w:tcPr>
            <w:tcW w:w="1440" w:type="dxa"/>
          </w:tcPr>
          <w:p w:rsidR="000705FA" w:rsidRPr="00352AD8" w:rsidRDefault="000705FA" w:rsidP="00352AD8">
            <w:pPr>
              <w:spacing w:line="235" w:lineRule="auto"/>
              <w:jc w:val="center"/>
              <w:rPr>
                <w:spacing w:val="-2"/>
                <w:sz w:val="18"/>
              </w:rPr>
            </w:pPr>
          </w:p>
          <w:p w:rsidR="000705FA" w:rsidRPr="00352AD8" w:rsidRDefault="000705FA" w:rsidP="00352AD8">
            <w:pPr>
              <w:spacing w:line="235" w:lineRule="auto"/>
              <w:jc w:val="center"/>
              <w:rPr>
                <w:spacing w:val="-2"/>
                <w:sz w:val="18"/>
              </w:rPr>
            </w:pPr>
          </w:p>
          <w:p w:rsidR="000705FA" w:rsidRPr="00352AD8" w:rsidRDefault="000705FA" w:rsidP="00352AD8">
            <w:pPr>
              <w:spacing w:line="235" w:lineRule="auto"/>
              <w:jc w:val="center"/>
              <w:rPr>
                <w:spacing w:val="-2"/>
                <w:sz w:val="18"/>
              </w:rPr>
            </w:pPr>
            <w:r w:rsidRPr="00352AD8">
              <w:rPr>
                <w:spacing w:val="-2"/>
                <w:sz w:val="18"/>
              </w:rPr>
              <w:t>до 30</w:t>
            </w:r>
          </w:p>
          <w:p w:rsidR="000705FA" w:rsidRPr="00352AD8" w:rsidRDefault="000705FA" w:rsidP="00352AD8">
            <w:pPr>
              <w:spacing w:line="235" w:lineRule="auto"/>
              <w:jc w:val="center"/>
              <w:rPr>
                <w:spacing w:val="-2"/>
                <w:sz w:val="18"/>
              </w:rPr>
            </w:pPr>
            <w:r w:rsidRPr="00352AD8">
              <w:rPr>
                <w:spacing w:val="-2"/>
                <w:sz w:val="18"/>
              </w:rPr>
              <w:t>от 30 до 40</w:t>
            </w:r>
          </w:p>
          <w:p w:rsidR="000705FA" w:rsidRPr="00352AD8" w:rsidRDefault="000705FA" w:rsidP="00352AD8">
            <w:pPr>
              <w:spacing w:line="235" w:lineRule="auto"/>
              <w:jc w:val="center"/>
              <w:rPr>
                <w:spacing w:val="-2"/>
                <w:sz w:val="18"/>
              </w:rPr>
            </w:pPr>
            <w:r w:rsidRPr="00352AD8">
              <w:rPr>
                <w:spacing w:val="-2"/>
                <w:sz w:val="18"/>
              </w:rPr>
              <w:t>от 40 до 50</w:t>
            </w:r>
          </w:p>
        </w:tc>
      </w:tr>
      <w:tr w:rsidR="000705FA" w:rsidRPr="00352AD8" w:rsidTr="00633F96">
        <w:tc>
          <w:tcPr>
            <w:tcW w:w="9288" w:type="dxa"/>
            <w:gridSpan w:val="4"/>
            <w:vAlign w:val="center"/>
          </w:tcPr>
          <w:p w:rsidR="000705FA" w:rsidRPr="00352AD8" w:rsidRDefault="000705FA" w:rsidP="00352AD8">
            <w:pPr>
              <w:spacing w:line="235" w:lineRule="auto"/>
              <w:jc w:val="center"/>
              <w:rPr>
                <w:sz w:val="18"/>
              </w:rPr>
            </w:pPr>
            <w:r w:rsidRPr="00352AD8">
              <w:rPr>
                <w:sz w:val="18"/>
              </w:rPr>
              <w:t>Выплаты  за качество выполняемых работ</w:t>
            </w:r>
          </w:p>
          <w:p w:rsidR="000705FA" w:rsidRPr="00352AD8" w:rsidRDefault="000705FA" w:rsidP="00352AD8">
            <w:pPr>
              <w:spacing w:line="235" w:lineRule="auto"/>
              <w:jc w:val="center"/>
              <w:rPr>
                <w:sz w:val="18"/>
              </w:rPr>
            </w:pPr>
          </w:p>
          <w:p w:rsidR="000705FA" w:rsidRPr="00352AD8" w:rsidRDefault="000705FA" w:rsidP="00352AD8">
            <w:pPr>
              <w:spacing w:line="235" w:lineRule="auto"/>
              <w:jc w:val="center"/>
              <w:rPr>
                <w:spacing w:val="-2"/>
                <w:sz w:val="18"/>
              </w:rPr>
            </w:pPr>
          </w:p>
        </w:tc>
      </w:tr>
      <w:tr w:rsidR="000705FA" w:rsidRPr="00352AD8" w:rsidTr="00633F96">
        <w:tc>
          <w:tcPr>
            <w:tcW w:w="1548" w:type="dxa"/>
            <w:vMerge w:val="restart"/>
            <w:vAlign w:val="center"/>
          </w:tcPr>
          <w:p w:rsidR="000705FA" w:rsidRPr="00352AD8" w:rsidRDefault="000705FA" w:rsidP="00352AD8">
            <w:pPr>
              <w:spacing w:line="235" w:lineRule="auto"/>
              <w:jc w:val="center"/>
              <w:rPr>
                <w:spacing w:val="-2"/>
                <w:sz w:val="18"/>
              </w:rPr>
            </w:pPr>
            <w:r w:rsidRPr="00352AD8">
              <w:rPr>
                <w:spacing w:val="-2"/>
                <w:sz w:val="18"/>
              </w:rPr>
              <w:t xml:space="preserve">Директор </w:t>
            </w:r>
          </w:p>
        </w:tc>
        <w:tc>
          <w:tcPr>
            <w:tcW w:w="1800" w:type="dxa"/>
          </w:tcPr>
          <w:p w:rsidR="000705FA" w:rsidRPr="00352AD8" w:rsidRDefault="000705FA" w:rsidP="00352AD8">
            <w:pPr>
              <w:spacing w:line="235" w:lineRule="auto"/>
              <w:rPr>
                <w:spacing w:val="-2"/>
                <w:sz w:val="18"/>
              </w:rPr>
            </w:pPr>
            <w:r w:rsidRPr="00352AD8">
              <w:rPr>
                <w:spacing w:val="-2"/>
                <w:sz w:val="18"/>
              </w:rPr>
              <w:t xml:space="preserve">обеспечение безопасных условий в учреждении </w:t>
            </w:r>
          </w:p>
        </w:tc>
        <w:tc>
          <w:tcPr>
            <w:tcW w:w="4500" w:type="dxa"/>
          </w:tcPr>
          <w:p w:rsidR="000705FA" w:rsidRPr="00352AD8" w:rsidRDefault="000705FA" w:rsidP="00352AD8">
            <w:pPr>
              <w:spacing w:line="235" w:lineRule="auto"/>
              <w:jc w:val="both"/>
              <w:rPr>
                <w:spacing w:val="-2"/>
                <w:sz w:val="18"/>
              </w:rPr>
            </w:pPr>
            <w:r w:rsidRPr="00352AD8">
              <w:rPr>
                <w:spacing w:val="-2"/>
                <w:sz w:val="18"/>
              </w:rPr>
              <w:t xml:space="preserve">отсутствие грубых нарушений правил и норм пожарной безопасности, охраны труда, изложенных в предписаниях надзорных органов </w:t>
            </w:r>
          </w:p>
        </w:tc>
        <w:tc>
          <w:tcPr>
            <w:tcW w:w="1440" w:type="dxa"/>
            <w:vAlign w:val="center"/>
          </w:tcPr>
          <w:p w:rsidR="000705FA" w:rsidRPr="00352AD8" w:rsidRDefault="000705FA" w:rsidP="00352AD8">
            <w:pPr>
              <w:spacing w:line="235" w:lineRule="auto"/>
              <w:jc w:val="center"/>
              <w:rPr>
                <w:spacing w:val="-2"/>
                <w:sz w:val="18"/>
              </w:rPr>
            </w:pPr>
            <w:r w:rsidRPr="00352AD8">
              <w:rPr>
                <w:spacing w:val="-2"/>
                <w:sz w:val="18"/>
              </w:rPr>
              <w:t>до 50</w:t>
            </w:r>
          </w:p>
        </w:tc>
      </w:tr>
      <w:tr w:rsidR="000705FA" w:rsidRPr="00352AD8" w:rsidTr="00633F96">
        <w:tc>
          <w:tcPr>
            <w:tcW w:w="1548" w:type="dxa"/>
            <w:vMerge/>
            <w:vAlign w:val="center"/>
          </w:tcPr>
          <w:p w:rsidR="000705FA" w:rsidRPr="00352AD8" w:rsidRDefault="000705FA" w:rsidP="00352AD8">
            <w:pPr>
              <w:spacing w:line="235" w:lineRule="auto"/>
              <w:jc w:val="center"/>
              <w:rPr>
                <w:spacing w:val="-2"/>
                <w:sz w:val="18"/>
              </w:rPr>
            </w:pPr>
          </w:p>
        </w:tc>
        <w:tc>
          <w:tcPr>
            <w:tcW w:w="1800" w:type="dxa"/>
          </w:tcPr>
          <w:p w:rsidR="000705FA" w:rsidRPr="00352AD8" w:rsidRDefault="000705FA" w:rsidP="00352AD8">
            <w:pPr>
              <w:spacing w:line="235" w:lineRule="auto"/>
              <w:rPr>
                <w:spacing w:val="-2"/>
                <w:sz w:val="18"/>
              </w:rPr>
            </w:pPr>
            <w:r w:rsidRPr="00352AD8">
              <w:rPr>
                <w:spacing w:val="-2"/>
                <w:sz w:val="18"/>
              </w:rPr>
              <w:t>обеспечение качества предоставляемых услуг</w:t>
            </w:r>
          </w:p>
        </w:tc>
        <w:tc>
          <w:tcPr>
            <w:tcW w:w="4500" w:type="dxa"/>
          </w:tcPr>
          <w:p w:rsidR="000705FA" w:rsidRPr="00352AD8" w:rsidRDefault="000705FA" w:rsidP="00352AD8">
            <w:pPr>
              <w:spacing w:line="235" w:lineRule="auto"/>
              <w:jc w:val="both"/>
              <w:rPr>
                <w:spacing w:val="-2"/>
                <w:sz w:val="18"/>
              </w:rPr>
            </w:pPr>
            <w:r w:rsidRPr="00352AD8">
              <w:rPr>
                <w:spacing w:val="-2"/>
                <w:sz w:val="18"/>
              </w:rPr>
              <w:t>отсутствие обоснованных жалоб на работу учреждения или действия руководителя</w:t>
            </w:r>
          </w:p>
        </w:tc>
        <w:tc>
          <w:tcPr>
            <w:tcW w:w="1440" w:type="dxa"/>
            <w:vAlign w:val="center"/>
          </w:tcPr>
          <w:p w:rsidR="000705FA" w:rsidRPr="00352AD8" w:rsidRDefault="000705FA" w:rsidP="00352AD8">
            <w:pPr>
              <w:spacing w:line="235" w:lineRule="auto"/>
              <w:jc w:val="center"/>
              <w:rPr>
                <w:spacing w:val="-2"/>
                <w:sz w:val="18"/>
              </w:rPr>
            </w:pPr>
            <w:r w:rsidRPr="00352AD8">
              <w:rPr>
                <w:spacing w:val="-2"/>
                <w:sz w:val="18"/>
              </w:rPr>
              <w:t>до 40</w:t>
            </w:r>
          </w:p>
        </w:tc>
      </w:tr>
      <w:tr w:rsidR="000705FA" w:rsidRPr="00352AD8" w:rsidTr="00633F96">
        <w:tc>
          <w:tcPr>
            <w:tcW w:w="1548" w:type="dxa"/>
            <w:vMerge/>
            <w:vAlign w:val="center"/>
          </w:tcPr>
          <w:p w:rsidR="000705FA" w:rsidRPr="00352AD8" w:rsidRDefault="000705FA" w:rsidP="00352AD8">
            <w:pPr>
              <w:spacing w:line="235" w:lineRule="auto"/>
              <w:jc w:val="center"/>
              <w:rPr>
                <w:spacing w:val="-2"/>
                <w:sz w:val="18"/>
              </w:rPr>
            </w:pPr>
          </w:p>
        </w:tc>
        <w:tc>
          <w:tcPr>
            <w:tcW w:w="1800" w:type="dxa"/>
          </w:tcPr>
          <w:p w:rsidR="000705FA" w:rsidRPr="00352AD8" w:rsidRDefault="000705FA" w:rsidP="00352AD8">
            <w:pPr>
              <w:spacing w:line="235" w:lineRule="auto"/>
              <w:rPr>
                <w:spacing w:val="-2"/>
                <w:sz w:val="18"/>
              </w:rPr>
            </w:pPr>
            <w:r w:rsidRPr="00352AD8">
              <w:rPr>
                <w:spacing w:val="-2"/>
                <w:sz w:val="18"/>
              </w:rPr>
              <w:t>эффективность реализуемой кадровой политики</w:t>
            </w:r>
          </w:p>
        </w:tc>
        <w:tc>
          <w:tcPr>
            <w:tcW w:w="4500" w:type="dxa"/>
          </w:tcPr>
          <w:p w:rsidR="000705FA" w:rsidRPr="00352AD8" w:rsidRDefault="000705FA" w:rsidP="00352AD8">
            <w:pPr>
              <w:spacing w:line="235" w:lineRule="auto"/>
              <w:jc w:val="both"/>
              <w:rPr>
                <w:spacing w:val="-2"/>
                <w:sz w:val="18"/>
              </w:rPr>
            </w:pPr>
            <w:r w:rsidRPr="00352AD8">
              <w:rPr>
                <w:spacing w:val="-2"/>
                <w:sz w:val="18"/>
              </w:rPr>
              <w:t>укомплектованность учреждения специалистами, работающими по профилю:</w:t>
            </w:r>
          </w:p>
          <w:p w:rsidR="000705FA" w:rsidRPr="00352AD8" w:rsidRDefault="000705FA" w:rsidP="00352AD8">
            <w:pPr>
              <w:spacing w:line="235" w:lineRule="auto"/>
              <w:jc w:val="both"/>
              <w:rPr>
                <w:spacing w:val="-2"/>
                <w:sz w:val="18"/>
              </w:rPr>
            </w:pPr>
            <w:r w:rsidRPr="00352AD8">
              <w:rPr>
                <w:spacing w:val="-2"/>
                <w:sz w:val="18"/>
              </w:rPr>
              <w:t>от 80 до 90 %</w:t>
            </w:r>
          </w:p>
          <w:p w:rsidR="000705FA" w:rsidRPr="00352AD8" w:rsidRDefault="000705FA" w:rsidP="00352AD8">
            <w:pPr>
              <w:spacing w:line="235" w:lineRule="auto"/>
              <w:jc w:val="both"/>
              <w:rPr>
                <w:spacing w:val="-2"/>
                <w:sz w:val="18"/>
              </w:rPr>
            </w:pPr>
            <w:r w:rsidRPr="00352AD8">
              <w:rPr>
                <w:spacing w:val="-2"/>
                <w:sz w:val="18"/>
              </w:rPr>
              <w:t>от 90 до 100 %</w:t>
            </w:r>
          </w:p>
        </w:tc>
        <w:tc>
          <w:tcPr>
            <w:tcW w:w="1440" w:type="dxa"/>
            <w:vAlign w:val="center"/>
          </w:tcPr>
          <w:p w:rsidR="000705FA" w:rsidRPr="00352AD8" w:rsidRDefault="000705FA" w:rsidP="00352AD8">
            <w:pPr>
              <w:spacing w:line="235" w:lineRule="auto"/>
              <w:jc w:val="center"/>
              <w:rPr>
                <w:spacing w:val="-2"/>
                <w:sz w:val="18"/>
              </w:rPr>
            </w:pPr>
          </w:p>
          <w:p w:rsidR="000705FA" w:rsidRPr="00352AD8" w:rsidRDefault="000705FA" w:rsidP="00352AD8">
            <w:pPr>
              <w:spacing w:line="235" w:lineRule="auto"/>
              <w:jc w:val="center"/>
              <w:rPr>
                <w:spacing w:val="-2"/>
                <w:sz w:val="18"/>
              </w:rPr>
            </w:pPr>
          </w:p>
          <w:p w:rsidR="000705FA" w:rsidRPr="00352AD8" w:rsidRDefault="000705FA" w:rsidP="00352AD8">
            <w:pPr>
              <w:spacing w:line="235" w:lineRule="auto"/>
              <w:jc w:val="center"/>
              <w:rPr>
                <w:spacing w:val="-2"/>
                <w:sz w:val="18"/>
              </w:rPr>
            </w:pPr>
            <w:r w:rsidRPr="00352AD8">
              <w:rPr>
                <w:spacing w:val="-2"/>
                <w:sz w:val="18"/>
              </w:rPr>
              <w:t xml:space="preserve">до 20 </w:t>
            </w:r>
          </w:p>
          <w:p w:rsidR="000705FA" w:rsidRPr="00352AD8" w:rsidRDefault="000705FA" w:rsidP="00352AD8">
            <w:pPr>
              <w:spacing w:line="235" w:lineRule="auto"/>
              <w:jc w:val="center"/>
              <w:rPr>
                <w:spacing w:val="-2"/>
                <w:sz w:val="18"/>
              </w:rPr>
            </w:pPr>
            <w:r w:rsidRPr="00352AD8">
              <w:rPr>
                <w:spacing w:val="-2"/>
                <w:sz w:val="18"/>
              </w:rPr>
              <w:t>от 20 до 30</w:t>
            </w:r>
          </w:p>
        </w:tc>
      </w:tr>
      <w:tr w:rsidR="000705FA" w:rsidRPr="00352AD8" w:rsidTr="00633F96">
        <w:tc>
          <w:tcPr>
            <w:tcW w:w="1548" w:type="dxa"/>
            <w:vMerge/>
            <w:vAlign w:val="center"/>
          </w:tcPr>
          <w:p w:rsidR="000705FA" w:rsidRPr="00352AD8" w:rsidRDefault="000705FA" w:rsidP="00352AD8">
            <w:pPr>
              <w:spacing w:line="235" w:lineRule="auto"/>
              <w:jc w:val="center"/>
              <w:rPr>
                <w:spacing w:val="-2"/>
                <w:sz w:val="18"/>
              </w:rPr>
            </w:pPr>
          </w:p>
        </w:tc>
        <w:tc>
          <w:tcPr>
            <w:tcW w:w="1800" w:type="dxa"/>
          </w:tcPr>
          <w:p w:rsidR="000705FA" w:rsidRPr="00352AD8" w:rsidRDefault="000705FA" w:rsidP="00352AD8">
            <w:pPr>
              <w:spacing w:line="235" w:lineRule="auto"/>
              <w:rPr>
                <w:spacing w:val="-2"/>
                <w:sz w:val="18"/>
              </w:rPr>
            </w:pPr>
          </w:p>
        </w:tc>
        <w:tc>
          <w:tcPr>
            <w:tcW w:w="4500" w:type="dxa"/>
          </w:tcPr>
          <w:p w:rsidR="000705FA" w:rsidRPr="00352AD8" w:rsidRDefault="000705FA" w:rsidP="00352AD8">
            <w:pPr>
              <w:spacing w:line="235" w:lineRule="auto"/>
              <w:jc w:val="both"/>
              <w:rPr>
                <w:spacing w:val="-2"/>
                <w:sz w:val="18"/>
              </w:rPr>
            </w:pPr>
            <w:r w:rsidRPr="00352AD8">
              <w:rPr>
                <w:spacing w:val="-2"/>
                <w:sz w:val="18"/>
              </w:rPr>
              <w:t>применение в работе специализированных бухгалтерских программ, повышающих эффективность работы и сокращающих время обработки документов (по факту применения)</w:t>
            </w:r>
          </w:p>
        </w:tc>
        <w:tc>
          <w:tcPr>
            <w:tcW w:w="1440" w:type="dxa"/>
            <w:vAlign w:val="center"/>
          </w:tcPr>
          <w:p w:rsidR="000705FA" w:rsidRPr="00352AD8" w:rsidRDefault="000705FA" w:rsidP="00352AD8">
            <w:pPr>
              <w:spacing w:line="235" w:lineRule="auto"/>
              <w:jc w:val="center"/>
              <w:rPr>
                <w:spacing w:val="-2"/>
                <w:sz w:val="18"/>
              </w:rPr>
            </w:pPr>
            <w:r w:rsidRPr="00352AD8">
              <w:rPr>
                <w:spacing w:val="-2"/>
                <w:sz w:val="18"/>
              </w:rPr>
              <w:t>до 5</w:t>
            </w:r>
          </w:p>
        </w:tc>
      </w:tr>
      <w:tr w:rsidR="000705FA" w:rsidRPr="00352AD8" w:rsidTr="00633F96">
        <w:tc>
          <w:tcPr>
            <w:tcW w:w="1548" w:type="dxa"/>
            <w:vMerge/>
            <w:vAlign w:val="center"/>
          </w:tcPr>
          <w:p w:rsidR="000705FA" w:rsidRPr="00352AD8" w:rsidRDefault="000705FA" w:rsidP="00352AD8">
            <w:pPr>
              <w:spacing w:line="235" w:lineRule="auto"/>
              <w:jc w:val="center"/>
              <w:rPr>
                <w:spacing w:val="-2"/>
                <w:sz w:val="18"/>
              </w:rPr>
            </w:pPr>
          </w:p>
        </w:tc>
        <w:tc>
          <w:tcPr>
            <w:tcW w:w="1800" w:type="dxa"/>
          </w:tcPr>
          <w:p w:rsidR="000705FA" w:rsidRPr="00352AD8" w:rsidRDefault="000705FA" w:rsidP="00352AD8">
            <w:pPr>
              <w:spacing w:line="235" w:lineRule="auto"/>
              <w:rPr>
                <w:spacing w:val="-2"/>
                <w:sz w:val="18"/>
              </w:rPr>
            </w:pPr>
            <w:r w:rsidRPr="00352AD8">
              <w:rPr>
                <w:spacing w:val="-2"/>
                <w:sz w:val="18"/>
              </w:rPr>
              <w:t>ответственное отношение к своим обязанностям</w:t>
            </w:r>
          </w:p>
        </w:tc>
        <w:tc>
          <w:tcPr>
            <w:tcW w:w="4500" w:type="dxa"/>
          </w:tcPr>
          <w:p w:rsidR="000705FA" w:rsidRPr="00352AD8" w:rsidRDefault="000705FA" w:rsidP="00352AD8">
            <w:pPr>
              <w:spacing w:line="235" w:lineRule="auto"/>
              <w:jc w:val="both"/>
              <w:rPr>
                <w:spacing w:val="-2"/>
                <w:sz w:val="18"/>
              </w:rPr>
            </w:pPr>
            <w:r w:rsidRPr="00352AD8">
              <w:rPr>
                <w:spacing w:val="-2"/>
                <w:sz w:val="18"/>
              </w:rPr>
              <w:t>отсутствие обоснованных зафиксированных жалоб со стороны учредителя, руководителя, работников учреждения</w:t>
            </w:r>
          </w:p>
        </w:tc>
        <w:tc>
          <w:tcPr>
            <w:tcW w:w="1440" w:type="dxa"/>
            <w:vAlign w:val="center"/>
          </w:tcPr>
          <w:p w:rsidR="000705FA" w:rsidRPr="00352AD8" w:rsidRDefault="000705FA" w:rsidP="00352AD8">
            <w:pPr>
              <w:spacing w:line="235" w:lineRule="auto"/>
              <w:jc w:val="center"/>
              <w:rPr>
                <w:spacing w:val="-2"/>
                <w:sz w:val="18"/>
              </w:rPr>
            </w:pPr>
            <w:r w:rsidRPr="00352AD8">
              <w:rPr>
                <w:spacing w:val="-2"/>
                <w:sz w:val="18"/>
              </w:rPr>
              <w:t>до 20</w:t>
            </w:r>
          </w:p>
        </w:tc>
      </w:tr>
    </w:tbl>
    <w:p w:rsidR="000705FA" w:rsidRPr="00A13E3C" w:rsidRDefault="000705FA" w:rsidP="009E4E49">
      <w:pPr>
        <w:pStyle w:val="ConsPlusNormal"/>
        <w:jc w:val="both"/>
        <w:rPr>
          <w:rFonts w:ascii="Times New Roman" w:hAnsi="Times New Roman" w:cs="Times New Roman"/>
          <w:szCs w:val="28"/>
        </w:rPr>
      </w:pPr>
    </w:p>
    <w:p w:rsidR="000705FA" w:rsidRPr="00A13E3C" w:rsidRDefault="000705FA" w:rsidP="009E4E49">
      <w:pPr>
        <w:pStyle w:val="ConsPlusNormal"/>
        <w:jc w:val="both"/>
        <w:rPr>
          <w:rFonts w:ascii="Times New Roman" w:hAnsi="Times New Roman" w:cs="Times New Roman"/>
          <w:szCs w:val="28"/>
        </w:rPr>
      </w:pPr>
    </w:p>
    <w:p w:rsidR="000705FA" w:rsidRPr="00A13E3C" w:rsidRDefault="000705FA" w:rsidP="009E4E49">
      <w:pPr>
        <w:pStyle w:val="ConsPlusNormal"/>
        <w:jc w:val="both"/>
        <w:rPr>
          <w:rFonts w:ascii="Times New Roman" w:hAnsi="Times New Roman" w:cs="Times New Roman"/>
          <w:szCs w:val="28"/>
        </w:rPr>
      </w:pPr>
    </w:p>
    <w:p w:rsidR="000705FA" w:rsidRPr="00A13E3C" w:rsidRDefault="000705FA" w:rsidP="009E4E49">
      <w:pPr>
        <w:pStyle w:val="ConsPlusNormal"/>
        <w:jc w:val="both"/>
        <w:rPr>
          <w:rFonts w:ascii="Times New Roman" w:hAnsi="Times New Roman" w:cs="Times New Roman"/>
          <w:szCs w:val="28"/>
        </w:rPr>
      </w:pPr>
    </w:p>
    <w:p w:rsidR="000705FA" w:rsidRPr="00A13E3C" w:rsidRDefault="000705FA" w:rsidP="009E4E49">
      <w:pPr>
        <w:pStyle w:val="ConsPlusNormal"/>
        <w:jc w:val="both"/>
        <w:rPr>
          <w:rFonts w:ascii="Times New Roman" w:hAnsi="Times New Roman" w:cs="Times New Roman"/>
          <w:szCs w:val="28"/>
        </w:rPr>
      </w:pPr>
    </w:p>
    <w:p w:rsidR="000705FA" w:rsidRPr="00A13E3C" w:rsidRDefault="000705FA" w:rsidP="009E4E49">
      <w:pPr>
        <w:pStyle w:val="ConsPlusNormal"/>
        <w:jc w:val="both"/>
        <w:rPr>
          <w:rFonts w:ascii="Times New Roman" w:hAnsi="Times New Roman" w:cs="Times New Roman"/>
          <w:szCs w:val="28"/>
        </w:rPr>
      </w:pPr>
    </w:p>
    <w:p w:rsidR="000705FA" w:rsidRPr="00A13E3C" w:rsidRDefault="000705FA" w:rsidP="009E4E49">
      <w:pPr>
        <w:pStyle w:val="ConsPlusNormal"/>
        <w:jc w:val="both"/>
        <w:rPr>
          <w:rFonts w:ascii="Times New Roman" w:hAnsi="Times New Roman" w:cs="Times New Roman"/>
          <w:szCs w:val="28"/>
        </w:rPr>
      </w:pPr>
      <w:r w:rsidRPr="00A13E3C">
        <w:rPr>
          <w:rFonts w:ascii="Times New Roman" w:hAnsi="Times New Roman" w:cs="Times New Roman"/>
          <w:szCs w:val="28"/>
        </w:rPr>
        <w:t xml:space="preserve">                                                                       </w:t>
      </w:r>
    </w:p>
    <w:p w:rsidR="000705FA" w:rsidRPr="00A13E3C" w:rsidRDefault="000705FA" w:rsidP="009E4E49">
      <w:pPr>
        <w:pStyle w:val="ConsPlusNormal"/>
        <w:jc w:val="both"/>
        <w:rPr>
          <w:rFonts w:ascii="Times New Roman" w:hAnsi="Times New Roman" w:cs="Times New Roman"/>
          <w:szCs w:val="28"/>
        </w:rPr>
      </w:pPr>
    </w:p>
    <w:p w:rsidR="000705FA" w:rsidRPr="00A13E3C" w:rsidRDefault="000705FA" w:rsidP="00C27F70">
      <w:pPr>
        <w:pStyle w:val="ConsPlusNormal"/>
        <w:widowControl/>
        <w:tabs>
          <w:tab w:val="left" w:pos="345"/>
          <w:tab w:val="left" w:pos="1515"/>
        </w:tabs>
        <w:ind w:firstLine="0"/>
        <w:rPr>
          <w:rFonts w:ascii="Times New Roman" w:hAnsi="Times New Roman" w:cs="Times New Roman"/>
          <w:szCs w:val="28"/>
        </w:rPr>
      </w:pPr>
    </w:p>
    <w:p w:rsidR="000705FA" w:rsidRPr="00A13E3C" w:rsidRDefault="000705FA" w:rsidP="00A13E3C">
      <w:pPr>
        <w:pStyle w:val="ConsPlusNormal"/>
        <w:tabs>
          <w:tab w:val="left" w:pos="345"/>
          <w:tab w:val="left" w:pos="1515"/>
        </w:tabs>
        <w:jc w:val="right"/>
        <w:rPr>
          <w:rFonts w:ascii="Times New Roman" w:hAnsi="Times New Roman" w:cs="Times New Roman"/>
          <w:szCs w:val="28"/>
        </w:rPr>
      </w:pPr>
      <w:r w:rsidRPr="00A13E3C">
        <w:rPr>
          <w:rFonts w:ascii="Times New Roman" w:hAnsi="Times New Roman" w:cs="Times New Roman"/>
          <w:szCs w:val="28"/>
        </w:rPr>
        <w:t xml:space="preserve">                                                                       Приложение № 2</w:t>
      </w:r>
    </w:p>
    <w:p w:rsidR="000705FA" w:rsidRPr="00A13E3C" w:rsidRDefault="000705FA" w:rsidP="00A13E3C">
      <w:pPr>
        <w:pStyle w:val="ConsPlusNormal"/>
        <w:tabs>
          <w:tab w:val="left" w:pos="345"/>
          <w:tab w:val="left" w:pos="1515"/>
        </w:tabs>
        <w:jc w:val="right"/>
        <w:rPr>
          <w:rFonts w:ascii="Times New Roman" w:hAnsi="Times New Roman" w:cs="Times New Roman"/>
          <w:szCs w:val="28"/>
        </w:rPr>
      </w:pPr>
      <w:r w:rsidRPr="00A13E3C">
        <w:rPr>
          <w:rFonts w:ascii="Times New Roman" w:hAnsi="Times New Roman" w:cs="Times New Roman"/>
          <w:szCs w:val="28"/>
        </w:rPr>
        <w:t xml:space="preserve">                                             </w:t>
      </w:r>
      <w:r>
        <w:rPr>
          <w:rFonts w:ascii="Times New Roman" w:hAnsi="Times New Roman" w:cs="Times New Roman"/>
          <w:szCs w:val="28"/>
        </w:rPr>
        <w:t xml:space="preserve">                    к П</w:t>
      </w:r>
      <w:r w:rsidRPr="00A13E3C">
        <w:rPr>
          <w:rFonts w:ascii="Times New Roman" w:hAnsi="Times New Roman" w:cs="Times New Roman"/>
          <w:szCs w:val="28"/>
        </w:rPr>
        <w:t>оложению</w:t>
      </w:r>
    </w:p>
    <w:p w:rsidR="000705FA" w:rsidRPr="00A13E3C" w:rsidRDefault="000705FA" w:rsidP="00A13E3C">
      <w:pPr>
        <w:pStyle w:val="ConsPlusNormal"/>
        <w:tabs>
          <w:tab w:val="left" w:pos="345"/>
          <w:tab w:val="left" w:pos="1515"/>
        </w:tabs>
        <w:jc w:val="right"/>
        <w:rPr>
          <w:rFonts w:ascii="Times New Roman" w:hAnsi="Times New Roman" w:cs="Times New Roman"/>
          <w:szCs w:val="28"/>
        </w:rPr>
      </w:pPr>
      <w:r w:rsidRPr="00A13E3C">
        <w:rPr>
          <w:rFonts w:ascii="Times New Roman" w:hAnsi="Times New Roman" w:cs="Times New Roman"/>
          <w:szCs w:val="28"/>
        </w:rPr>
        <w:t xml:space="preserve">                                                                 об оплате труда работников</w:t>
      </w:r>
    </w:p>
    <w:p w:rsidR="000705FA" w:rsidRPr="00A13E3C" w:rsidRDefault="000705FA" w:rsidP="00A13E3C">
      <w:pPr>
        <w:pStyle w:val="ConsPlusNormal"/>
        <w:tabs>
          <w:tab w:val="left" w:pos="345"/>
          <w:tab w:val="left" w:pos="1515"/>
        </w:tabs>
        <w:jc w:val="right"/>
        <w:rPr>
          <w:rFonts w:ascii="Times New Roman" w:hAnsi="Times New Roman" w:cs="Times New Roman"/>
          <w:szCs w:val="28"/>
        </w:rPr>
      </w:pPr>
      <w:r w:rsidRPr="00A13E3C">
        <w:rPr>
          <w:rFonts w:ascii="Times New Roman" w:hAnsi="Times New Roman" w:cs="Times New Roman"/>
          <w:szCs w:val="28"/>
        </w:rPr>
        <w:t xml:space="preserve">                                                                 муниципальных бюджетных</w:t>
      </w:r>
    </w:p>
    <w:p w:rsidR="000705FA" w:rsidRPr="00A13E3C" w:rsidRDefault="000705FA" w:rsidP="00A13E3C">
      <w:pPr>
        <w:jc w:val="right"/>
        <w:rPr>
          <w:b/>
          <w:sz w:val="20"/>
          <w:szCs w:val="28"/>
        </w:rPr>
      </w:pPr>
      <w:r w:rsidRPr="00A13E3C">
        <w:rPr>
          <w:sz w:val="20"/>
          <w:szCs w:val="28"/>
        </w:rPr>
        <w:t xml:space="preserve">                                                              учреждений культуры</w:t>
      </w:r>
    </w:p>
    <w:p w:rsidR="000705FA" w:rsidRPr="00A13E3C" w:rsidRDefault="000705FA" w:rsidP="00C27F70">
      <w:pPr>
        <w:pStyle w:val="ConsPlusNormal"/>
        <w:widowControl/>
        <w:tabs>
          <w:tab w:val="left" w:pos="345"/>
          <w:tab w:val="left" w:pos="1515"/>
        </w:tabs>
        <w:ind w:firstLine="0"/>
        <w:rPr>
          <w:rFonts w:ascii="Times New Roman" w:hAnsi="Times New Roman" w:cs="Times New Roman"/>
          <w:szCs w:val="28"/>
        </w:rPr>
      </w:pPr>
    </w:p>
    <w:p w:rsidR="000705FA" w:rsidRPr="00A13E3C" w:rsidRDefault="000705FA" w:rsidP="00C27F70">
      <w:pPr>
        <w:pStyle w:val="ConsPlusNormal"/>
        <w:widowControl/>
        <w:tabs>
          <w:tab w:val="left" w:pos="345"/>
          <w:tab w:val="left" w:pos="1515"/>
        </w:tabs>
        <w:ind w:firstLine="0"/>
        <w:rPr>
          <w:rFonts w:ascii="Times New Roman" w:hAnsi="Times New Roman" w:cs="Times New Roman"/>
          <w:szCs w:val="28"/>
        </w:rPr>
      </w:pPr>
    </w:p>
    <w:p w:rsidR="000705FA" w:rsidRPr="00A13E3C" w:rsidRDefault="000705FA" w:rsidP="00A13E3C">
      <w:pPr>
        <w:pStyle w:val="ConsPlusNormal"/>
        <w:widowControl/>
        <w:ind w:firstLine="0"/>
        <w:jc w:val="center"/>
        <w:rPr>
          <w:rFonts w:ascii="Times New Roman" w:hAnsi="Times New Roman" w:cs="Times New Roman"/>
          <w:szCs w:val="28"/>
        </w:rPr>
      </w:pPr>
      <w:r w:rsidRPr="00A13E3C">
        <w:rPr>
          <w:rFonts w:ascii="Times New Roman" w:hAnsi="Times New Roman" w:cs="Times New Roman"/>
          <w:szCs w:val="28"/>
        </w:rPr>
        <w:t>КОЛИЧЕСТВО ДОЛЖНОСТНЫХ ОКЛАДОВ РУКОВОДИТЕЛЕЙ УЧРЕЖДЕНИЙ КУЛЬТУРЫ, УЧИТЫВАЕМЫХ ПРИ ОПРЕДЕЛЕНИИ</w:t>
      </w:r>
    </w:p>
    <w:p w:rsidR="000705FA" w:rsidRPr="00A13E3C" w:rsidRDefault="000705FA" w:rsidP="00A13E3C">
      <w:pPr>
        <w:pStyle w:val="ConsPlusNormal"/>
        <w:widowControl/>
        <w:ind w:firstLine="0"/>
        <w:jc w:val="center"/>
        <w:rPr>
          <w:rFonts w:ascii="Times New Roman" w:hAnsi="Times New Roman" w:cs="Times New Roman"/>
          <w:szCs w:val="28"/>
        </w:rPr>
      </w:pPr>
      <w:r w:rsidRPr="00A13E3C">
        <w:rPr>
          <w:rFonts w:ascii="Times New Roman" w:hAnsi="Times New Roman" w:cs="Times New Roman"/>
          <w:szCs w:val="28"/>
        </w:rPr>
        <w:t>ОБЪЕМА СРЕДСТВ НА ВЫПЛАТЫ СТИМУЛИРУЮЩЕГО ХАРАКТЕРА РУКОВОДИТЕЛЯМ УЧРЕЖДЕНИЙ, В ГОД</w:t>
      </w:r>
    </w:p>
    <w:p w:rsidR="000705FA" w:rsidRPr="00A13E3C" w:rsidRDefault="000705FA" w:rsidP="00C27F70">
      <w:pPr>
        <w:pStyle w:val="ConsPlusNormal"/>
        <w:widowControl/>
        <w:tabs>
          <w:tab w:val="left" w:pos="345"/>
          <w:tab w:val="left" w:pos="1515"/>
        </w:tabs>
        <w:ind w:firstLine="0"/>
        <w:rPr>
          <w:rFonts w:ascii="Times New Roman" w:hAnsi="Times New Roman"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846"/>
        <w:gridCol w:w="3191"/>
      </w:tblGrid>
      <w:tr w:rsidR="000705FA" w:rsidRPr="00A13E3C" w:rsidTr="009E4E49">
        <w:tc>
          <w:tcPr>
            <w:tcW w:w="594" w:type="dxa"/>
          </w:tcPr>
          <w:p w:rsidR="000705FA" w:rsidRPr="00A13E3C" w:rsidRDefault="000705FA" w:rsidP="00092129">
            <w:pPr>
              <w:pStyle w:val="ConsPlusNormal"/>
              <w:widowControl/>
              <w:tabs>
                <w:tab w:val="left" w:pos="345"/>
                <w:tab w:val="left" w:pos="1515"/>
              </w:tabs>
              <w:spacing w:after="200" w:line="276" w:lineRule="auto"/>
              <w:ind w:firstLine="0"/>
              <w:jc w:val="both"/>
              <w:rPr>
                <w:rFonts w:ascii="Times New Roman" w:hAnsi="Times New Roman" w:cs="Times New Roman"/>
                <w:szCs w:val="28"/>
              </w:rPr>
            </w:pPr>
            <w:r w:rsidRPr="00A13E3C">
              <w:rPr>
                <w:rFonts w:ascii="Times New Roman" w:hAnsi="Times New Roman" w:cs="Times New Roman"/>
                <w:szCs w:val="28"/>
              </w:rPr>
              <w:t>№</w:t>
            </w:r>
          </w:p>
          <w:p w:rsidR="000705FA" w:rsidRPr="00A13E3C" w:rsidRDefault="000705FA" w:rsidP="00092129">
            <w:pPr>
              <w:pStyle w:val="ConsPlusNormal"/>
              <w:widowControl/>
              <w:tabs>
                <w:tab w:val="left" w:pos="345"/>
                <w:tab w:val="left" w:pos="1515"/>
              </w:tabs>
              <w:spacing w:after="200" w:line="276" w:lineRule="auto"/>
              <w:ind w:firstLine="0"/>
              <w:jc w:val="both"/>
              <w:rPr>
                <w:rFonts w:ascii="Times New Roman" w:hAnsi="Times New Roman" w:cs="Times New Roman"/>
                <w:szCs w:val="28"/>
              </w:rPr>
            </w:pPr>
            <w:r w:rsidRPr="00A13E3C">
              <w:rPr>
                <w:rFonts w:ascii="Times New Roman" w:hAnsi="Times New Roman" w:cs="Times New Roman"/>
                <w:szCs w:val="28"/>
              </w:rPr>
              <w:t>п/п</w:t>
            </w:r>
          </w:p>
        </w:tc>
        <w:tc>
          <w:tcPr>
            <w:tcW w:w="5846" w:type="dxa"/>
          </w:tcPr>
          <w:p w:rsidR="000705FA" w:rsidRPr="00A13E3C" w:rsidRDefault="000705FA" w:rsidP="00092129">
            <w:pPr>
              <w:pStyle w:val="ConsPlusNormal"/>
              <w:widowControl/>
              <w:tabs>
                <w:tab w:val="left" w:pos="345"/>
                <w:tab w:val="left" w:pos="1515"/>
              </w:tabs>
              <w:spacing w:after="200" w:line="276" w:lineRule="auto"/>
              <w:ind w:firstLine="0"/>
              <w:jc w:val="center"/>
              <w:rPr>
                <w:rFonts w:ascii="Times New Roman" w:hAnsi="Times New Roman" w:cs="Times New Roman"/>
                <w:szCs w:val="28"/>
              </w:rPr>
            </w:pPr>
            <w:r w:rsidRPr="00A13E3C">
              <w:rPr>
                <w:rFonts w:ascii="Times New Roman" w:hAnsi="Times New Roman" w:cs="Times New Roman"/>
                <w:szCs w:val="28"/>
              </w:rPr>
              <w:t>Учреждения</w:t>
            </w:r>
          </w:p>
        </w:tc>
        <w:tc>
          <w:tcPr>
            <w:tcW w:w="3191" w:type="dxa"/>
          </w:tcPr>
          <w:p w:rsidR="000705FA" w:rsidRPr="00A13E3C" w:rsidRDefault="000705FA" w:rsidP="002669D2">
            <w:pPr>
              <w:pStyle w:val="ConsPlusNormal"/>
              <w:widowControl/>
              <w:tabs>
                <w:tab w:val="left" w:pos="345"/>
                <w:tab w:val="left" w:pos="1515"/>
              </w:tabs>
              <w:spacing w:after="200" w:line="276" w:lineRule="auto"/>
              <w:ind w:firstLine="0"/>
              <w:jc w:val="center"/>
              <w:rPr>
                <w:rFonts w:ascii="Times New Roman" w:hAnsi="Times New Roman" w:cs="Times New Roman"/>
                <w:szCs w:val="28"/>
              </w:rPr>
            </w:pPr>
            <w:r w:rsidRPr="00A13E3C">
              <w:rPr>
                <w:rFonts w:ascii="Times New Roman" w:hAnsi="Times New Roman" w:cs="Times New Roman"/>
                <w:szCs w:val="28"/>
              </w:rPr>
              <w:t>Предельное количество должностных окладов руководителя учреждения, подлежащих централизации, в год</w:t>
            </w:r>
          </w:p>
        </w:tc>
      </w:tr>
      <w:tr w:rsidR="000705FA" w:rsidRPr="00A13E3C" w:rsidTr="009E4E49">
        <w:tc>
          <w:tcPr>
            <w:tcW w:w="594" w:type="dxa"/>
          </w:tcPr>
          <w:p w:rsidR="000705FA" w:rsidRPr="00A13E3C" w:rsidRDefault="000705FA" w:rsidP="00092129">
            <w:pPr>
              <w:pStyle w:val="ConsPlusNormal"/>
              <w:widowControl/>
              <w:tabs>
                <w:tab w:val="left" w:pos="345"/>
                <w:tab w:val="left" w:pos="1515"/>
              </w:tabs>
              <w:spacing w:after="200" w:line="276" w:lineRule="auto"/>
              <w:ind w:firstLine="0"/>
              <w:jc w:val="right"/>
              <w:rPr>
                <w:rFonts w:ascii="Times New Roman" w:hAnsi="Times New Roman" w:cs="Times New Roman"/>
                <w:szCs w:val="28"/>
              </w:rPr>
            </w:pPr>
            <w:r w:rsidRPr="00A13E3C">
              <w:rPr>
                <w:rFonts w:ascii="Times New Roman" w:hAnsi="Times New Roman" w:cs="Times New Roman"/>
                <w:szCs w:val="28"/>
              </w:rPr>
              <w:t>1</w:t>
            </w:r>
          </w:p>
        </w:tc>
        <w:tc>
          <w:tcPr>
            <w:tcW w:w="5846" w:type="dxa"/>
          </w:tcPr>
          <w:p w:rsidR="000705FA" w:rsidRPr="00A13E3C" w:rsidRDefault="000705FA" w:rsidP="00092129">
            <w:pPr>
              <w:pStyle w:val="ConsPlusNormal"/>
              <w:widowControl/>
              <w:tabs>
                <w:tab w:val="left" w:pos="345"/>
                <w:tab w:val="left" w:pos="1515"/>
              </w:tabs>
              <w:spacing w:after="200" w:line="276" w:lineRule="auto"/>
              <w:ind w:firstLine="0"/>
              <w:jc w:val="center"/>
              <w:rPr>
                <w:rFonts w:ascii="Times New Roman" w:hAnsi="Times New Roman" w:cs="Times New Roman"/>
                <w:szCs w:val="28"/>
              </w:rPr>
            </w:pPr>
            <w:r w:rsidRPr="00A13E3C">
              <w:rPr>
                <w:rFonts w:ascii="Times New Roman" w:hAnsi="Times New Roman" w:cs="Times New Roman"/>
                <w:szCs w:val="28"/>
              </w:rPr>
              <w:t>2</w:t>
            </w:r>
          </w:p>
        </w:tc>
        <w:tc>
          <w:tcPr>
            <w:tcW w:w="3191" w:type="dxa"/>
          </w:tcPr>
          <w:p w:rsidR="000705FA" w:rsidRPr="00A13E3C" w:rsidRDefault="000705FA" w:rsidP="00092129">
            <w:pPr>
              <w:pStyle w:val="ConsPlusNormal"/>
              <w:widowControl/>
              <w:tabs>
                <w:tab w:val="left" w:pos="345"/>
                <w:tab w:val="left" w:pos="1515"/>
              </w:tabs>
              <w:spacing w:after="200" w:line="276" w:lineRule="auto"/>
              <w:ind w:firstLine="0"/>
              <w:jc w:val="center"/>
              <w:rPr>
                <w:rFonts w:ascii="Times New Roman" w:hAnsi="Times New Roman" w:cs="Times New Roman"/>
                <w:szCs w:val="28"/>
              </w:rPr>
            </w:pPr>
            <w:r w:rsidRPr="00A13E3C">
              <w:rPr>
                <w:rFonts w:ascii="Times New Roman" w:hAnsi="Times New Roman" w:cs="Times New Roman"/>
                <w:szCs w:val="28"/>
              </w:rPr>
              <w:t>3</w:t>
            </w:r>
          </w:p>
        </w:tc>
      </w:tr>
      <w:tr w:rsidR="000705FA" w:rsidRPr="00A13E3C" w:rsidTr="009E4E49">
        <w:tc>
          <w:tcPr>
            <w:tcW w:w="594" w:type="dxa"/>
          </w:tcPr>
          <w:p w:rsidR="000705FA" w:rsidRPr="00A13E3C" w:rsidRDefault="000705FA" w:rsidP="00092129">
            <w:pPr>
              <w:pStyle w:val="ConsPlusNormal"/>
              <w:widowControl/>
              <w:tabs>
                <w:tab w:val="left" w:pos="345"/>
                <w:tab w:val="left" w:pos="1515"/>
              </w:tabs>
              <w:spacing w:after="200" w:line="276" w:lineRule="auto"/>
              <w:ind w:firstLine="0"/>
              <w:jc w:val="both"/>
              <w:rPr>
                <w:rFonts w:ascii="Times New Roman" w:hAnsi="Times New Roman" w:cs="Times New Roman"/>
                <w:szCs w:val="28"/>
              </w:rPr>
            </w:pPr>
            <w:r w:rsidRPr="00A13E3C">
              <w:rPr>
                <w:rFonts w:ascii="Times New Roman" w:hAnsi="Times New Roman" w:cs="Times New Roman"/>
                <w:szCs w:val="28"/>
              </w:rPr>
              <w:t>1</w:t>
            </w:r>
          </w:p>
        </w:tc>
        <w:tc>
          <w:tcPr>
            <w:tcW w:w="5846" w:type="dxa"/>
          </w:tcPr>
          <w:p w:rsidR="000705FA" w:rsidRPr="00A13E3C" w:rsidRDefault="000705FA" w:rsidP="00092129">
            <w:pPr>
              <w:pStyle w:val="ConsPlusNormal"/>
              <w:widowControl/>
              <w:tabs>
                <w:tab w:val="left" w:pos="345"/>
                <w:tab w:val="left" w:pos="1515"/>
              </w:tabs>
              <w:spacing w:after="200" w:line="276" w:lineRule="auto"/>
              <w:ind w:firstLine="0"/>
              <w:jc w:val="both"/>
              <w:rPr>
                <w:rFonts w:ascii="Times New Roman" w:hAnsi="Times New Roman" w:cs="Times New Roman"/>
                <w:szCs w:val="28"/>
              </w:rPr>
            </w:pPr>
            <w:r w:rsidRPr="00A13E3C">
              <w:rPr>
                <w:rFonts w:ascii="Times New Roman" w:hAnsi="Times New Roman" w:cs="Times New Roman"/>
                <w:szCs w:val="28"/>
              </w:rPr>
              <w:t>Музеи</w:t>
            </w:r>
          </w:p>
        </w:tc>
        <w:tc>
          <w:tcPr>
            <w:tcW w:w="3191" w:type="dxa"/>
          </w:tcPr>
          <w:p w:rsidR="000705FA" w:rsidRPr="00A13E3C" w:rsidRDefault="000705FA" w:rsidP="00FD0AAB">
            <w:pPr>
              <w:pStyle w:val="ConsPlusNormal"/>
              <w:widowControl/>
              <w:tabs>
                <w:tab w:val="left" w:pos="345"/>
                <w:tab w:val="left" w:pos="1515"/>
              </w:tabs>
              <w:spacing w:after="200" w:line="276" w:lineRule="auto"/>
              <w:ind w:firstLine="0"/>
              <w:jc w:val="center"/>
              <w:rPr>
                <w:rFonts w:ascii="Times New Roman" w:hAnsi="Times New Roman" w:cs="Times New Roman"/>
                <w:szCs w:val="28"/>
              </w:rPr>
            </w:pPr>
            <w:r w:rsidRPr="00A13E3C">
              <w:rPr>
                <w:rFonts w:ascii="Times New Roman" w:hAnsi="Times New Roman" w:cs="Times New Roman"/>
                <w:szCs w:val="28"/>
              </w:rPr>
              <w:t>10,0</w:t>
            </w:r>
          </w:p>
        </w:tc>
      </w:tr>
      <w:tr w:rsidR="000705FA" w:rsidRPr="00A13E3C" w:rsidTr="009E4E49">
        <w:tc>
          <w:tcPr>
            <w:tcW w:w="594" w:type="dxa"/>
          </w:tcPr>
          <w:p w:rsidR="000705FA" w:rsidRPr="00A13E3C" w:rsidRDefault="000705FA" w:rsidP="00092129">
            <w:pPr>
              <w:pStyle w:val="ConsPlusNormal"/>
              <w:widowControl/>
              <w:tabs>
                <w:tab w:val="left" w:pos="345"/>
                <w:tab w:val="left" w:pos="1515"/>
              </w:tabs>
              <w:spacing w:after="200" w:line="276" w:lineRule="auto"/>
              <w:ind w:firstLine="0"/>
              <w:jc w:val="both"/>
              <w:rPr>
                <w:rFonts w:ascii="Times New Roman" w:hAnsi="Times New Roman" w:cs="Times New Roman"/>
                <w:szCs w:val="28"/>
              </w:rPr>
            </w:pPr>
            <w:r w:rsidRPr="00A13E3C">
              <w:rPr>
                <w:rFonts w:ascii="Times New Roman" w:hAnsi="Times New Roman" w:cs="Times New Roman"/>
                <w:szCs w:val="28"/>
              </w:rPr>
              <w:t>2</w:t>
            </w:r>
          </w:p>
        </w:tc>
        <w:tc>
          <w:tcPr>
            <w:tcW w:w="5846" w:type="dxa"/>
          </w:tcPr>
          <w:p w:rsidR="000705FA" w:rsidRPr="00A13E3C" w:rsidRDefault="000705FA" w:rsidP="00092129">
            <w:pPr>
              <w:pStyle w:val="ConsPlusNormal"/>
              <w:widowControl/>
              <w:tabs>
                <w:tab w:val="left" w:pos="345"/>
                <w:tab w:val="left" w:pos="1515"/>
              </w:tabs>
              <w:spacing w:after="200" w:line="276" w:lineRule="auto"/>
              <w:ind w:firstLine="0"/>
              <w:jc w:val="both"/>
              <w:rPr>
                <w:rFonts w:ascii="Times New Roman" w:hAnsi="Times New Roman" w:cs="Times New Roman"/>
                <w:szCs w:val="28"/>
              </w:rPr>
            </w:pPr>
            <w:r w:rsidRPr="00A13E3C">
              <w:rPr>
                <w:rFonts w:ascii="Times New Roman" w:hAnsi="Times New Roman" w:cs="Times New Roman"/>
                <w:szCs w:val="28"/>
              </w:rPr>
              <w:t>Библиотеки</w:t>
            </w:r>
          </w:p>
        </w:tc>
        <w:tc>
          <w:tcPr>
            <w:tcW w:w="3191" w:type="dxa"/>
          </w:tcPr>
          <w:p w:rsidR="000705FA" w:rsidRPr="00A13E3C" w:rsidRDefault="000705FA" w:rsidP="00FD0AAB">
            <w:pPr>
              <w:pStyle w:val="ConsPlusNormal"/>
              <w:widowControl/>
              <w:tabs>
                <w:tab w:val="left" w:pos="345"/>
                <w:tab w:val="left" w:pos="1515"/>
              </w:tabs>
              <w:spacing w:after="200" w:line="276" w:lineRule="auto"/>
              <w:ind w:firstLine="0"/>
              <w:jc w:val="center"/>
              <w:rPr>
                <w:rFonts w:ascii="Times New Roman" w:hAnsi="Times New Roman" w:cs="Times New Roman"/>
                <w:szCs w:val="28"/>
              </w:rPr>
            </w:pPr>
            <w:r>
              <w:rPr>
                <w:rFonts w:ascii="Times New Roman" w:hAnsi="Times New Roman" w:cs="Times New Roman"/>
                <w:szCs w:val="28"/>
              </w:rPr>
              <w:t>5,0</w:t>
            </w:r>
          </w:p>
        </w:tc>
      </w:tr>
      <w:tr w:rsidR="000705FA" w:rsidRPr="00A13E3C" w:rsidTr="009E4E49">
        <w:tc>
          <w:tcPr>
            <w:tcW w:w="594" w:type="dxa"/>
          </w:tcPr>
          <w:p w:rsidR="000705FA" w:rsidRPr="00A13E3C" w:rsidRDefault="000705FA" w:rsidP="00092129">
            <w:pPr>
              <w:pStyle w:val="ConsPlusNormal"/>
              <w:widowControl/>
              <w:tabs>
                <w:tab w:val="left" w:pos="345"/>
                <w:tab w:val="left" w:pos="1515"/>
              </w:tabs>
              <w:spacing w:after="200" w:line="276" w:lineRule="auto"/>
              <w:ind w:firstLine="0"/>
              <w:jc w:val="both"/>
              <w:rPr>
                <w:rFonts w:ascii="Times New Roman" w:hAnsi="Times New Roman" w:cs="Times New Roman"/>
                <w:szCs w:val="28"/>
              </w:rPr>
            </w:pPr>
            <w:r w:rsidRPr="00A13E3C">
              <w:rPr>
                <w:rFonts w:ascii="Times New Roman" w:hAnsi="Times New Roman" w:cs="Times New Roman"/>
                <w:szCs w:val="28"/>
              </w:rPr>
              <w:t>3</w:t>
            </w:r>
          </w:p>
        </w:tc>
        <w:tc>
          <w:tcPr>
            <w:tcW w:w="5846" w:type="dxa"/>
          </w:tcPr>
          <w:p w:rsidR="000705FA" w:rsidRPr="00A13E3C" w:rsidRDefault="000705FA" w:rsidP="00092129">
            <w:pPr>
              <w:pStyle w:val="ConsPlusNormal"/>
              <w:widowControl/>
              <w:tabs>
                <w:tab w:val="left" w:pos="345"/>
                <w:tab w:val="left" w:pos="1515"/>
              </w:tabs>
              <w:spacing w:after="200" w:line="276" w:lineRule="auto"/>
              <w:ind w:firstLine="0"/>
              <w:jc w:val="both"/>
              <w:rPr>
                <w:rFonts w:ascii="Times New Roman" w:hAnsi="Times New Roman" w:cs="Times New Roman"/>
                <w:szCs w:val="28"/>
              </w:rPr>
            </w:pPr>
            <w:r w:rsidRPr="00A13E3C">
              <w:rPr>
                <w:rFonts w:ascii="Times New Roman" w:hAnsi="Times New Roman" w:cs="Times New Roman"/>
                <w:szCs w:val="28"/>
              </w:rPr>
              <w:t>Учреждения культуры клубного типа</w:t>
            </w:r>
          </w:p>
        </w:tc>
        <w:tc>
          <w:tcPr>
            <w:tcW w:w="3191" w:type="dxa"/>
          </w:tcPr>
          <w:p w:rsidR="000705FA" w:rsidRPr="00960E4B" w:rsidRDefault="000705FA" w:rsidP="00FD0AAB">
            <w:pPr>
              <w:pStyle w:val="ConsPlusNormal"/>
              <w:widowControl/>
              <w:tabs>
                <w:tab w:val="left" w:pos="345"/>
                <w:tab w:val="left" w:pos="1515"/>
              </w:tabs>
              <w:spacing w:after="200" w:line="276" w:lineRule="auto"/>
              <w:ind w:firstLine="0"/>
              <w:jc w:val="center"/>
              <w:rPr>
                <w:rFonts w:ascii="Times New Roman" w:hAnsi="Times New Roman" w:cs="Times New Roman"/>
                <w:szCs w:val="28"/>
              </w:rPr>
            </w:pPr>
            <w:r w:rsidRPr="00960E4B">
              <w:rPr>
                <w:rFonts w:ascii="Times New Roman" w:hAnsi="Times New Roman" w:cs="Times New Roman"/>
                <w:szCs w:val="28"/>
              </w:rPr>
              <w:t>5,0</w:t>
            </w:r>
          </w:p>
        </w:tc>
      </w:tr>
    </w:tbl>
    <w:p w:rsidR="000705FA" w:rsidRPr="00A13E3C" w:rsidRDefault="000705FA" w:rsidP="00C27F70">
      <w:pPr>
        <w:pStyle w:val="ConsPlusNormal"/>
        <w:widowControl/>
        <w:tabs>
          <w:tab w:val="left" w:pos="345"/>
          <w:tab w:val="left" w:pos="1515"/>
        </w:tabs>
        <w:ind w:firstLine="0"/>
        <w:jc w:val="both"/>
        <w:rPr>
          <w:rFonts w:ascii="Times New Roman" w:hAnsi="Times New Roman" w:cs="Times New Roman"/>
          <w:szCs w:val="28"/>
        </w:rPr>
      </w:pPr>
    </w:p>
    <w:p w:rsidR="000705FA" w:rsidRPr="00A13E3C" w:rsidRDefault="000705FA" w:rsidP="00D602A2">
      <w:pPr>
        <w:rPr>
          <w:b/>
          <w:sz w:val="20"/>
          <w:szCs w:val="26"/>
        </w:rPr>
      </w:pPr>
    </w:p>
    <w:p w:rsidR="000705FA" w:rsidRPr="00A13E3C" w:rsidRDefault="000705FA" w:rsidP="00D602A2">
      <w:pPr>
        <w:rPr>
          <w:b/>
          <w:sz w:val="20"/>
          <w:szCs w:val="26"/>
        </w:rPr>
      </w:pPr>
    </w:p>
    <w:p w:rsidR="000705FA" w:rsidRDefault="000705FA" w:rsidP="00A13E3C">
      <w:pPr>
        <w:jc w:val="right"/>
        <w:rPr>
          <w:b/>
          <w:sz w:val="20"/>
          <w:szCs w:val="28"/>
        </w:rPr>
      </w:pPr>
      <w:r w:rsidRPr="00A13E3C">
        <w:rPr>
          <w:b/>
          <w:sz w:val="20"/>
          <w:szCs w:val="28"/>
        </w:rPr>
        <w:t xml:space="preserve">                                                                                 </w:t>
      </w: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Default="000705FA" w:rsidP="00A13E3C">
      <w:pPr>
        <w:jc w:val="right"/>
        <w:rPr>
          <w:b/>
          <w:sz w:val="20"/>
          <w:szCs w:val="28"/>
        </w:rPr>
      </w:pPr>
    </w:p>
    <w:p w:rsidR="000705FA" w:rsidRPr="00A13E3C" w:rsidRDefault="000705FA" w:rsidP="00A13E3C">
      <w:pPr>
        <w:jc w:val="right"/>
        <w:rPr>
          <w:bCs/>
          <w:sz w:val="20"/>
          <w:szCs w:val="28"/>
        </w:rPr>
      </w:pPr>
      <w:r w:rsidRPr="00A13E3C">
        <w:rPr>
          <w:bCs/>
          <w:sz w:val="20"/>
          <w:szCs w:val="28"/>
        </w:rPr>
        <w:t>Приложение № 3</w:t>
      </w:r>
    </w:p>
    <w:p w:rsidR="000705FA" w:rsidRPr="00A13E3C" w:rsidRDefault="000705FA" w:rsidP="00A13E3C">
      <w:pPr>
        <w:pStyle w:val="ConsPlusNormal"/>
        <w:tabs>
          <w:tab w:val="left" w:pos="345"/>
          <w:tab w:val="left" w:pos="1515"/>
        </w:tabs>
        <w:jc w:val="right"/>
        <w:rPr>
          <w:rFonts w:ascii="Times New Roman" w:hAnsi="Times New Roman" w:cs="Times New Roman"/>
          <w:szCs w:val="28"/>
        </w:rPr>
      </w:pPr>
      <w:r w:rsidRPr="00A13E3C">
        <w:rPr>
          <w:rFonts w:ascii="Times New Roman" w:hAnsi="Times New Roman" w:cs="Times New Roman"/>
          <w:szCs w:val="28"/>
        </w:rPr>
        <w:t xml:space="preserve">                                             </w:t>
      </w:r>
      <w:r>
        <w:rPr>
          <w:rFonts w:ascii="Times New Roman" w:hAnsi="Times New Roman" w:cs="Times New Roman"/>
          <w:szCs w:val="28"/>
        </w:rPr>
        <w:t xml:space="preserve">                    к П</w:t>
      </w:r>
      <w:r w:rsidRPr="00A13E3C">
        <w:rPr>
          <w:rFonts w:ascii="Times New Roman" w:hAnsi="Times New Roman" w:cs="Times New Roman"/>
          <w:szCs w:val="28"/>
        </w:rPr>
        <w:t>оложению</w:t>
      </w:r>
    </w:p>
    <w:p w:rsidR="000705FA" w:rsidRPr="00A13E3C" w:rsidRDefault="000705FA" w:rsidP="00A13E3C">
      <w:pPr>
        <w:pStyle w:val="ConsPlusNormal"/>
        <w:tabs>
          <w:tab w:val="left" w:pos="345"/>
          <w:tab w:val="left" w:pos="1515"/>
        </w:tabs>
        <w:jc w:val="right"/>
        <w:rPr>
          <w:rFonts w:ascii="Times New Roman" w:hAnsi="Times New Roman" w:cs="Times New Roman"/>
          <w:szCs w:val="28"/>
        </w:rPr>
      </w:pPr>
      <w:r w:rsidRPr="00A13E3C">
        <w:rPr>
          <w:rFonts w:ascii="Times New Roman" w:hAnsi="Times New Roman" w:cs="Times New Roman"/>
          <w:szCs w:val="28"/>
        </w:rPr>
        <w:t xml:space="preserve">                                                                 об оплате труда работников</w:t>
      </w:r>
    </w:p>
    <w:p w:rsidR="000705FA" w:rsidRPr="00A13E3C" w:rsidRDefault="000705FA" w:rsidP="00A13E3C">
      <w:pPr>
        <w:pStyle w:val="ConsPlusNormal"/>
        <w:tabs>
          <w:tab w:val="left" w:pos="345"/>
          <w:tab w:val="left" w:pos="1515"/>
        </w:tabs>
        <w:jc w:val="right"/>
        <w:rPr>
          <w:rFonts w:ascii="Times New Roman" w:hAnsi="Times New Roman" w:cs="Times New Roman"/>
          <w:szCs w:val="28"/>
        </w:rPr>
      </w:pPr>
      <w:r w:rsidRPr="00A13E3C">
        <w:rPr>
          <w:rFonts w:ascii="Times New Roman" w:hAnsi="Times New Roman" w:cs="Times New Roman"/>
          <w:szCs w:val="28"/>
        </w:rPr>
        <w:t xml:space="preserve">                                                                 муниципальных бюджетных</w:t>
      </w:r>
    </w:p>
    <w:p w:rsidR="000705FA" w:rsidRPr="00A13E3C" w:rsidRDefault="000705FA" w:rsidP="00A13E3C">
      <w:pPr>
        <w:jc w:val="right"/>
        <w:rPr>
          <w:b/>
          <w:sz w:val="20"/>
          <w:szCs w:val="28"/>
        </w:rPr>
      </w:pPr>
      <w:r w:rsidRPr="00A13E3C">
        <w:rPr>
          <w:sz w:val="20"/>
          <w:szCs w:val="28"/>
        </w:rPr>
        <w:t xml:space="preserve">                                                          учреждений культуры</w:t>
      </w:r>
    </w:p>
    <w:p w:rsidR="000705FA" w:rsidRPr="00A13E3C" w:rsidRDefault="000705FA" w:rsidP="00D602A2">
      <w:pPr>
        <w:jc w:val="center"/>
        <w:rPr>
          <w:sz w:val="20"/>
          <w:szCs w:val="28"/>
        </w:rPr>
      </w:pPr>
    </w:p>
    <w:p w:rsidR="000705FA" w:rsidRPr="00A13E3C" w:rsidRDefault="000705FA" w:rsidP="00D602A2">
      <w:pPr>
        <w:jc w:val="center"/>
        <w:rPr>
          <w:b/>
          <w:sz w:val="20"/>
          <w:szCs w:val="28"/>
        </w:rPr>
      </w:pPr>
      <w:r w:rsidRPr="00A13E3C">
        <w:rPr>
          <w:sz w:val="20"/>
          <w:szCs w:val="28"/>
        </w:rPr>
        <w:t xml:space="preserve">ВИДЫ, УСЛОВИЯ И РАЗМЕРЫ ПЕРСОНАЛЬНЫХ ВЫПЛАТ РАБОТНИКАМ </w:t>
      </w:r>
    </w:p>
    <w:p w:rsidR="000705FA" w:rsidRPr="00A13E3C" w:rsidRDefault="000705FA" w:rsidP="00D602A2">
      <w:pPr>
        <w:jc w:val="center"/>
        <w:rPr>
          <w:b/>
          <w:sz w:val="20"/>
          <w:szCs w:val="28"/>
        </w:rPr>
      </w:pPr>
    </w:p>
    <w:tbl>
      <w:tblPr>
        <w:tblW w:w="0" w:type="auto"/>
        <w:tblInd w:w="-20" w:type="dxa"/>
        <w:tblLayout w:type="fixed"/>
        <w:tblLook w:val="0000"/>
      </w:tblPr>
      <w:tblGrid>
        <w:gridCol w:w="675"/>
        <w:gridCol w:w="6252"/>
        <w:gridCol w:w="2506"/>
      </w:tblGrid>
      <w:tr w:rsidR="000705FA" w:rsidRPr="00A13E3C" w:rsidTr="009A645F">
        <w:tc>
          <w:tcPr>
            <w:tcW w:w="675" w:type="dxa"/>
            <w:tcBorders>
              <w:top w:val="single" w:sz="4" w:space="0" w:color="000000"/>
              <w:left w:val="single" w:sz="4" w:space="0" w:color="000000"/>
              <w:bottom w:val="single" w:sz="4" w:space="0" w:color="000000"/>
            </w:tcBorders>
          </w:tcPr>
          <w:p w:rsidR="000705FA" w:rsidRPr="00A13E3C" w:rsidRDefault="000705FA" w:rsidP="009A645F">
            <w:pPr>
              <w:pStyle w:val="ConsPlusNormal"/>
              <w:keepNext/>
              <w:keepLines/>
              <w:widowControl/>
              <w:ind w:firstLine="0"/>
              <w:jc w:val="center"/>
              <w:rPr>
                <w:rFonts w:ascii="Times New Roman" w:hAnsi="Times New Roman" w:cs="Times New Roman"/>
                <w:szCs w:val="28"/>
              </w:rPr>
            </w:pPr>
            <w:r w:rsidRPr="00A13E3C">
              <w:rPr>
                <w:rFonts w:ascii="Times New Roman" w:hAnsi="Times New Roman" w:cs="Times New Roman"/>
                <w:szCs w:val="28"/>
              </w:rPr>
              <w:t>№ п/п</w:t>
            </w:r>
          </w:p>
          <w:p w:rsidR="000705FA" w:rsidRPr="00A13E3C" w:rsidRDefault="000705FA" w:rsidP="009A645F">
            <w:pPr>
              <w:pStyle w:val="ConsPlusNormal"/>
              <w:keepNext/>
              <w:keepLines/>
              <w:widowControl/>
              <w:jc w:val="center"/>
              <w:rPr>
                <w:rFonts w:ascii="Times New Roman" w:hAnsi="Times New Roman" w:cs="Times New Roman"/>
                <w:szCs w:val="28"/>
              </w:rPr>
            </w:pPr>
          </w:p>
        </w:tc>
        <w:tc>
          <w:tcPr>
            <w:tcW w:w="6252" w:type="dxa"/>
            <w:tcBorders>
              <w:top w:val="single" w:sz="4" w:space="0" w:color="000000"/>
              <w:left w:val="single" w:sz="4" w:space="0" w:color="000000"/>
              <w:bottom w:val="single" w:sz="4" w:space="0" w:color="000000"/>
            </w:tcBorders>
          </w:tcPr>
          <w:p w:rsidR="000705FA" w:rsidRPr="00A13E3C" w:rsidRDefault="000705FA" w:rsidP="009A645F">
            <w:pPr>
              <w:spacing w:line="240" w:lineRule="atLeast"/>
              <w:jc w:val="center"/>
              <w:rPr>
                <w:sz w:val="20"/>
                <w:szCs w:val="28"/>
              </w:rPr>
            </w:pPr>
            <w:r w:rsidRPr="00A13E3C">
              <w:rPr>
                <w:sz w:val="20"/>
                <w:szCs w:val="28"/>
              </w:rPr>
              <w:t>Виды и условия персональных выплат</w:t>
            </w:r>
          </w:p>
        </w:tc>
        <w:tc>
          <w:tcPr>
            <w:tcW w:w="2506" w:type="dxa"/>
            <w:tcBorders>
              <w:top w:val="single" w:sz="4" w:space="0" w:color="000000"/>
              <w:left w:val="single" w:sz="4" w:space="0" w:color="000000"/>
              <w:bottom w:val="single" w:sz="4" w:space="0" w:color="000000"/>
              <w:right w:val="single" w:sz="4" w:space="0" w:color="000000"/>
            </w:tcBorders>
          </w:tcPr>
          <w:p w:rsidR="000705FA" w:rsidRPr="00A13E3C" w:rsidRDefault="000705FA" w:rsidP="009A645F">
            <w:pPr>
              <w:spacing w:line="240" w:lineRule="atLeast"/>
              <w:jc w:val="center"/>
              <w:rPr>
                <w:sz w:val="20"/>
                <w:szCs w:val="28"/>
              </w:rPr>
            </w:pPr>
            <w:r w:rsidRPr="00A13E3C">
              <w:rPr>
                <w:sz w:val="20"/>
                <w:szCs w:val="28"/>
              </w:rPr>
              <w:t>Размер в % к окладу (должностному окладу), ставке заработной платы</w:t>
            </w:r>
          </w:p>
        </w:tc>
      </w:tr>
      <w:tr w:rsidR="000705FA" w:rsidRPr="00A13E3C" w:rsidTr="009A645F">
        <w:tc>
          <w:tcPr>
            <w:tcW w:w="675" w:type="dxa"/>
            <w:tcBorders>
              <w:top w:val="single" w:sz="4" w:space="0" w:color="000000"/>
              <w:left w:val="single" w:sz="4" w:space="0" w:color="000000"/>
              <w:bottom w:val="single" w:sz="4" w:space="0" w:color="000000"/>
            </w:tcBorders>
          </w:tcPr>
          <w:p w:rsidR="000705FA" w:rsidRPr="00A13E3C" w:rsidRDefault="000705FA" w:rsidP="009A645F">
            <w:pPr>
              <w:spacing w:line="240" w:lineRule="atLeast"/>
              <w:jc w:val="center"/>
              <w:rPr>
                <w:sz w:val="20"/>
                <w:szCs w:val="28"/>
                <w:u w:val="single"/>
              </w:rPr>
            </w:pPr>
            <w:r w:rsidRPr="00A13E3C">
              <w:rPr>
                <w:sz w:val="20"/>
                <w:szCs w:val="28"/>
              </w:rPr>
              <w:t>1</w:t>
            </w:r>
          </w:p>
        </w:tc>
        <w:tc>
          <w:tcPr>
            <w:tcW w:w="6252" w:type="dxa"/>
            <w:tcBorders>
              <w:top w:val="single" w:sz="4" w:space="0" w:color="000000"/>
              <w:left w:val="single" w:sz="4" w:space="0" w:color="000000"/>
              <w:bottom w:val="single" w:sz="4" w:space="0" w:color="000000"/>
            </w:tcBorders>
          </w:tcPr>
          <w:p w:rsidR="000705FA" w:rsidRPr="00A13E3C" w:rsidRDefault="000705FA" w:rsidP="009A645F">
            <w:pPr>
              <w:keepNext/>
              <w:keepLines/>
              <w:spacing w:line="240" w:lineRule="atLeast"/>
              <w:rPr>
                <w:sz w:val="20"/>
                <w:szCs w:val="28"/>
              </w:rPr>
            </w:pPr>
            <w:r w:rsidRPr="00A13E3C">
              <w:rPr>
                <w:sz w:val="20"/>
                <w:szCs w:val="28"/>
                <w:u w:val="single"/>
              </w:rPr>
              <w:t>Надбавка за квалификационную категорию</w:t>
            </w:r>
          </w:p>
          <w:p w:rsidR="000705FA" w:rsidRPr="00A13E3C" w:rsidRDefault="000705FA" w:rsidP="009A645F">
            <w:pPr>
              <w:keepNext/>
              <w:keepLines/>
              <w:spacing w:line="240" w:lineRule="atLeast"/>
              <w:rPr>
                <w:sz w:val="20"/>
                <w:szCs w:val="28"/>
              </w:rPr>
            </w:pPr>
            <w:r w:rsidRPr="00A13E3C">
              <w:rPr>
                <w:sz w:val="20"/>
                <w:szCs w:val="28"/>
              </w:rPr>
              <w:t>устанавливается библиотечным работникам при наличии:</w:t>
            </w:r>
          </w:p>
          <w:p w:rsidR="000705FA" w:rsidRPr="00A13E3C" w:rsidRDefault="000705FA" w:rsidP="009A645F">
            <w:pPr>
              <w:keepNext/>
              <w:keepLines/>
              <w:spacing w:line="240" w:lineRule="atLeast"/>
              <w:rPr>
                <w:sz w:val="20"/>
                <w:szCs w:val="28"/>
              </w:rPr>
            </w:pPr>
            <w:r w:rsidRPr="00A13E3C">
              <w:rPr>
                <w:sz w:val="20"/>
                <w:szCs w:val="28"/>
              </w:rPr>
              <w:t>- высшей квалификационной категории</w:t>
            </w:r>
          </w:p>
          <w:p w:rsidR="000705FA" w:rsidRPr="00A13E3C" w:rsidRDefault="000705FA" w:rsidP="009A645F">
            <w:pPr>
              <w:keepNext/>
              <w:keepLines/>
              <w:spacing w:line="240" w:lineRule="atLeast"/>
              <w:rPr>
                <w:sz w:val="20"/>
                <w:szCs w:val="28"/>
              </w:rPr>
            </w:pPr>
            <w:r w:rsidRPr="00A13E3C">
              <w:rPr>
                <w:sz w:val="20"/>
                <w:szCs w:val="28"/>
              </w:rPr>
              <w:t>- первой квалификационной категории</w:t>
            </w:r>
          </w:p>
          <w:p w:rsidR="000705FA" w:rsidRPr="00A13E3C" w:rsidRDefault="000705FA" w:rsidP="009A645F">
            <w:pPr>
              <w:spacing w:line="240" w:lineRule="atLeast"/>
              <w:rPr>
                <w:b/>
                <w:sz w:val="20"/>
                <w:szCs w:val="28"/>
              </w:rPr>
            </w:pPr>
            <w:r w:rsidRPr="00A13E3C">
              <w:rPr>
                <w:sz w:val="20"/>
                <w:szCs w:val="28"/>
              </w:rPr>
              <w:t>- второй  квалификационной категории</w:t>
            </w:r>
          </w:p>
        </w:tc>
        <w:tc>
          <w:tcPr>
            <w:tcW w:w="2506" w:type="dxa"/>
            <w:tcBorders>
              <w:top w:val="single" w:sz="4" w:space="0" w:color="000000"/>
              <w:left w:val="single" w:sz="4" w:space="0" w:color="000000"/>
              <w:bottom w:val="single" w:sz="4" w:space="0" w:color="000000"/>
              <w:right w:val="single" w:sz="4" w:space="0" w:color="000000"/>
            </w:tcBorders>
          </w:tcPr>
          <w:p w:rsidR="000705FA" w:rsidRPr="00A13E3C" w:rsidRDefault="000705FA" w:rsidP="009A645F">
            <w:pPr>
              <w:keepNext/>
              <w:keepLines/>
              <w:autoSpaceDE w:val="0"/>
              <w:snapToGrid w:val="0"/>
              <w:spacing w:line="240" w:lineRule="atLeast"/>
              <w:jc w:val="center"/>
              <w:rPr>
                <w:b/>
                <w:sz w:val="20"/>
                <w:szCs w:val="28"/>
              </w:rPr>
            </w:pPr>
          </w:p>
          <w:p w:rsidR="000705FA" w:rsidRPr="00A13E3C" w:rsidRDefault="000705FA" w:rsidP="009A645F">
            <w:pPr>
              <w:keepNext/>
              <w:keepLines/>
              <w:autoSpaceDE w:val="0"/>
              <w:spacing w:line="240" w:lineRule="atLeast"/>
              <w:jc w:val="center"/>
              <w:rPr>
                <w:sz w:val="20"/>
                <w:szCs w:val="28"/>
              </w:rPr>
            </w:pPr>
          </w:p>
          <w:p w:rsidR="000705FA" w:rsidRPr="00A13E3C" w:rsidRDefault="000705FA" w:rsidP="009A645F">
            <w:pPr>
              <w:keepNext/>
              <w:keepLines/>
              <w:autoSpaceDE w:val="0"/>
              <w:spacing w:line="240" w:lineRule="atLeast"/>
              <w:jc w:val="center"/>
              <w:rPr>
                <w:sz w:val="20"/>
                <w:szCs w:val="28"/>
              </w:rPr>
            </w:pPr>
          </w:p>
          <w:p w:rsidR="000705FA" w:rsidRPr="00A13E3C" w:rsidRDefault="000705FA" w:rsidP="009A645F">
            <w:pPr>
              <w:keepNext/>
              <w:keepLines/>
              <w:autoSpaceDE w:val="0"/>
              <w:spacing w:line="240" w:lineRule="atLeast"/>
              <w:jc w:val="center"/>
              <w:rPr>
                <w:sz w:val="20"/>
                <w:szCs w:val="28"/>
                <w:lang w:val="en-US"/>
              </w:rPr>
            </w:pPr>
            <w:r w:rsidRPr="00A13E3C">
              <w:rPr>
                <w:sz w:val="20"/>
                <w:szCs w:val="28"/>
              </w:rPr>
              <w:t>15</w:t>
            </w:r>
          </w:p>
          <w:p w:rsidR="000705FA" w:rsidRPr="00A13E3C" w:rsidRDefault="000705FA" w:rsidP="009A645F">
            <w:pPr>
              <w:keepNext/>
              <w:keepLines/>
              <w:autoSpaceDE w:val="0"/>
              <w:spacing w:line="240" w:lineRule="atLeast"/>
              <w:jc w:val="center"/>
              <w:rPr>
                <w:sz w:val="20"/>
                <w:szCs w:val="28"/>
              </w:rPr>
            </w:pPr>
            <w:r w:rsidRPr="00A13E3C">
              <w:rPr>
                <w:sz w:val="20"/>
                <w:szCs w:val="28"/>
                <w:lang w:val="en-US"/>
              </w:rPr>
              <w:t>1</w:t>
            </w:r>
            <w:r w:rsidRPr="00A13E3C">
              <w:rPr>
                <w:sz w:val="20"/>
                <w:szCs w:val="28"/>
              </w:rPr>
              <w:t>0</w:t>
            </w:r>
          </w:p>
          <w:p w:rsidR="000705FA" w:rsidRPr="00A13E3C" w:rsidRDefault="000705FA" w:rsidP="009A645F">
            <w:pPr>
              <w:spacing w:line="240" w:lineRule="atLeast"/>
              <w:jc w:val="center"/>
              <w:rPr>
                <w:sz w:val="20"/>
                <w:szCs w:val="28"/>
              </w:rPr>
            </w:pPr>
            <w:r w:rsidRPr="00A13E3C">
              <w:rPr>
                <w:sz w:val="20"/>
                <w:szCs w:val="28"/>
              </w:rPr>
              <w:t>5</w:t>
            </w:r>
          </w:p>
        </w:tc>
      </w:tr>
      <w:tr w:rsidR="000705FA" w:rsidRPr="00A13E3C" w:rsidTr="009A645F">
        <w:tc>
          <w:tcPr>
            <w:tcW w:w="675" w:type="dxa"/>
            <w:tcBorders>
              <w:top w:val="single" w:sz="4" w:space="0" w:color="000000"/>
              <w:left w:val="single" w:sz="4" w:space="0" w:color="000000"/>
              <w:bottom w:val="single" w:sz="4" w:space="0" w:color="000000"/>
            </w:tcBorders>
          </w:tcPr>
          <w:p w:rsidR="000705FA" w:rsidRPr="00A13E3C" w:rsidRDefault="000705FA" w:rsidP="009A645F">
            <w:pPr>
              <w:spacing w:line="240" w:lineRule="atLeast"/>
              <w:jc w:val="center"/>
              <w:rPr>
                <w:bCs/>
                <w:sz w:val="20"/>
                <w:szCs w:val="28"/>
              </w:rPr>
            </w:pPr>
            <w:r w:rsidRPr="00A13E3C">
              <w:rPr>
                <w:sz w:val="20"/>
                <w:szCs w:val="28"/>
              </w:rPr>
              <w:t>2</w:t>
            </w:r>
          </w:p>
        </w:tc>
        <w:tc>
          <w:tcPr>
            <w:tcW w:w="6252" w:type="dxa"/>
            <w:tcBorders>
              <w:top w:val="single" w:sz="4" w:space="0" w:color="000000"/>
              <w:left w:val="single" w:sz="4" w:space="0" w:color="000000"/>
              <w:bottom w:val="single" w:sz="4" w:space="0" w:color="000000"/>
            </w:tcBorders>
          </w:tcPr>
          <w:p w:rsidR="000705FA" w:rsidRPr="00A13E3C" w:rsidRDefault="000705FA" w:rsidP="009A645F">
            <w:pPr>
              <w:keepNext/>
              <w:keepLines/>
              <w:spacing w:line="240" w:lineRule="atLeast"/>
              <w:rPr>
                <w:bCs/>
                <w:sz w:val="20"/>
                <w:szCs w:val="28"/>
              </w:rPr>
            </w:pPr>
            <w:r w:rsidRPr="00A13E3C">
              <w:rPr>
                <w:bCs/>
                <w:sz w:val="20"/>
                <w:szCs w:val="28"/>
              </w:rPr>
              <w:t>За опыт работы:</w:t>
            </w:r>
          </w:p>
          <w:p w:rsidR="000705FA" w:rsidRPr="00A13E3C" w:rsidRDefault="000705FA" w:rsidP="009A645F">
            <w:pPr>
              <w:keepNext/>
              <w:keepLines/>
              <w:spacing w:line="240" w:lineRule="atLeast"/>
              <w:rPr>
                <w:bCs/>
                <w:sz w:val="20"/>
                <w:szCs w:val="28"/>
              </w:rPr>
            </w:pPr>
            <w:r w:rsidRPr="00A13E3C">
              <w:rPr>
                <w:bCs/>
                <w:sz w:val="20"/>
                <w:szCs w:val="28"/>
              </w:rPr>
              <w:t>- при наличии ведомственного нагрудного знака (значка);</w:t>
            </w:r>
          </w:p>
          <w:p w:rsidR="000705FA" w:rsidRPr="00A13E3C" w:rsidRDefault="000705FA" w:rsidP="009A645F">
            <w:pPr>
              <w:keepNext/>
              <w:keepLines/>
              <w:spacing w:line="240" w:lineRule="atLeast"/>
              <w:rPr>
                <w:bCs/>
                <w:sz w:val="20"/>
                <w:szCs w:val="28"/>
              </w:rPr>
            </w:pPr>
            <w:r w:rsidRPr="00A13E3C">
              <w:rPr>
                <w:bCs/>
                <w:sz w:val="20"/>
                <w:szCs w:val="28"/>
              </w:rPr>
              <w:t xml:space="preserve">- при наличии ученой степени кандидата наук (с даты принятия решения ВАК России о выдаче диплома) </w:t>
            </w:r>
          </w:p>
          <w:p w:rsidR="000705FA" w:rsidRPr="00A13E3C" w:rsidRDefault="000705FA" w:rsidP="009A645F">
            <w:pPr>
              <w:keepNext/>
              <w:keepLines/>
              <w:spacing w:line="240" w:lineRule="atLeast"/>
              <w:rPr>
                <w:bCs/>
                <w:sz w:val="20"/>
                <w:szCs w:val="28"/>
              </w:rPr>
            </w:pPr>
            <w:r w:rsidRPr="00A13E3C">
              <w:rPr>
                <w:bCs/>
                <w:sz w:val="20"/>
                <w:szCs w:val="28"/>
              </w:rPr>
              <w:t>- при наличии ученой степени доктора наук (с даты принятия решения ВАК России о выдаче диплома)</w:t>
            </w:r>
          </w:p>
          <w:p w:rsidR="000705FA" w:rsidRPr="00A13E3C" w:rsidRDefault="000705FA" w:rsidP="009A645F">
            <w:pPr>
              <w:keepNext/>
              <w:keepLines/>
              <w:spacing w:line="240" w:lineRule="atLeast"/>
              <w:rPr>
                <w:bCs/>
                <w:sz w:val="20"/>
                <w:szCs w:val="28"/>
              </w:rPr>
            </w:pPr>
            <w:r w:rsidRPr="00A13E3C">
              <w:rPr>
                <w:bCs/>
                <w:sz w:val="20"/>
                <w:szCs w:val="28"/>
              </w:rPr>
              <w:t xml:space="preserve"> - при наличии почетного звания, начинающегося со слова «заслуженный»;</w:t>
            </w:r>
          </w:p>
          <w:p w:rsidR="000705FA" w:rsidRPr="00A13E3C" w:rsidRDefault="000705FA" w:rsidP="009A645F">
            <w:pPr>
              <w:spacing w:line="240" w:lineRule="atLeast"/>
              <w:rPr>
                <w:sz w:val="20"/>
                <w:szCs w:val="28"/>
              </w:rPr>
            </w:pPr>
            <w:r w:rsidRPr="00A13E3C">
              <w:rPr>
                <w:bCs/>
                <w:sz w:val="20"/>
                <w:szCs w:val="28"/>
              </w:rPr>
              <w:t>- при наличии почетного звания, начинающегося со слова «народный»</w:t>
            </w:r>
          </w:p>
        </w:tc>
        <w:tc>
          <w:tcPr>
            <w:tcW w:w="2506" w:type="dxa"/>
            <w:tcBorders>
              <w:top w:val="single" w:sz="4" w:space="0" w:color="000000"/>
              <w:left w:val="single" w:sz="4" w:space="0" w:color="000000"/>
              <w:bottom w:val="single" w:sz="4" w:space="0" w:color="000000"/>
              <w:right w:val="single" w:sz="4" w:space="0" w:color="000000"/>
            </w:tcBorders>
          </w:tcPr>
          <w:p w:rsidR="000705FA" w:rsidRPr="00A13E3C" w:rsidRDefault="000705FA" w:rsidP="009A645F">
            <w:pPr>
              <w:keepNext/>
              <w:keepLines/>
              <w:autoSpaceDE w:val="0"/>
              <w:snapToGrid w:val="0"/>
              <w:spacing w:line="240" w:lineRule="atLeast"/>
              <w:jc w:val="center"/>
              <w:rPr>
                <w:sz w:val="20"/>
                <w:szCs w:val="28"/>
              </w:rPr>
            </w:pPr>
          </w:p>
          <w:p w:rsidR="000705FA" w:rsidRPr="00A13E3C" w:rsidRDefault="000705FA" w:rsidP="009A645F">
            <w:pPr>
              <w:keepNext/>
              <w:keepLines/>
              <w:autoSpaceDE w:val="0"/>
              <w:spacing w:line="240" w:lineRule="atLeast"/>
              <w:rPr>
                <w:sz w:val="20"/>
                <w:szCs w:val="28"/>
              </w:rPr>
            </w:pPr>
            <w:r w:rsidRPr="00A13E3C">
              <w:rPr>
                <w:sz w:val="20"/>
                <w:szCs w:val="28"/>
              </w:rPr>
              <w:t>не свыше 10</w:t>
            </w:r>
          </w:p>
          <w:p w:rsidR="000705FA" w:rsidRPr="00A13E3C" w:rsidRDefault="000705FA" w:rsidP="009A645F">
            <w:pPr>
              <w:keepNext/>
              <w:keepLines/>
              <w:autoSpaceDE w:val="0"/>
              <w:spacing w:line="240" w:lineRule="atLeast"/>
              <w:rPr>
                <w:sz w:val="20"/>
                <w:szCs w:val="28"/>
              </w:rPr>
            </w:pPr>
          </w:p>
          <w:p w:rsidR="000705FA" w:rsidRPr="00A13E3C" w:rsidRDefault="000705FA" w:rsidP="009A645F">
            <w:pPr>
              <w:keepNext/>
              <w:keepLines/>
              <w:autoSpaceDE w:val="0"/>
              <w:spacing w:line="240" w:lineRule="atLeast"/>
              <w:rPr>
                <w:sz w:val="20"/>
                <w:szCs w:val="28"/>
              </w:rPr>
            </w:pPr>
            <w:r w:rsidRPr="00A13E3C">
              <w:rPr>
                <w:sz w:val="20"/>
                <w:szCs w:val="28"/>
              </w:rPr>
              <w:t>не свыше  25</w:t>
            </w:r>
          </w:p>
          <w:p w:rsidR="000705FA" w:rsidRPr="00A13E3C" w:rsidRDefault="000705FA" w:rsidP="009A645F">
            <w:pPr>
              <w:keepNext/>
              <w:keepLines/>
              <w:autoSpaceDE w:val="0"/>
              <w:spacing w:line="240" w:lineRule="atLeast"/>
              <w:rPr>
                <w:sz w:val="20"/>
                <w:szCs w:val="28"/>
              </w:rPr>
            </w:pPr>
          </w:p>
          <w:p w:rsidR="000705FA" w:rsidRPr="00A13E3C" w:rsidRDefault="000705FA" w:rsidP="009A645F">
            <w:pPr>
              <w:keepNext/>
              <w:keepLines/>
              <w:autoSpaceDE w:val="0"/>
              <w:spacing w:line="240" w:lineRule="atLeast"/>
              <w:rPr>
                <w:sz w:val="20"/>
                <w:szCs w:val="28"/>
              </w:rPr>
            </w:pPr>
          </w:p>
          <w:p w:rsidR="000705FA" w:rsidRPr="00A13E3C" w:rsidRDefault="000705FA" w:rsidP="009A645F">
            <w:pPr>
              <w:keepNext/>
              <w:keepLines/>
              <w:autoSpaceDE w:val="0"/>
              <w:spacing w:line="240" w:lineRule="atLeast"/>
              <w:rPr>
                <w:sz w:val="20"/>
                <w:szCs w:val="28"/>
              </w:rPr>
            </w:pPr>
            <w:r w:rsidRPr="00A13E3C">
              <w:rPr>
                <w:sz w:val="20"/>
                <w:szCs w:val="28"/>
              </w:rPr>
              <w:t>не свыше 35</w:t>
            </w:r>
          </w:p>
          <w:p w:rsidR="000705FA" w:rsidRPr="00A13E3C" w:rsidRDefault="000705FA" w:rsidP="009A645F">
            <w:pPr>
              <w:keepNext/>
              <w:keepLines/>
              <w:autoSpaceDE w:val="0"/>
              <w:spacing w:line="240" w:lineRule="atLeast"/>
              <w:rPr>
                <w:sz w:val="20"/>
                <w:szCs w:val="28"/>
              </w:rPr>
            </w:pPr>
          </w:p>
          <w:p w:rsidR="000705FA" w:rsidRPr="00A13E3C" w:rsidRDefault="000705FA" w:rsidP="009A645F">
            <w:pPr>
              <w:keepNext/>
              <w:keepLines/>
              <w:autoSpaceDE w:val="0"/>
              <w:spacing w:line="240" w:lineRule="atLeast"/>
              <w:rPr>
                <w:sz w:val="20"/>
                <w:szCs w:val="28"/>
              </w:rPr>
            </w:pPr>
            <w:r w:rsidRPr="00A13E3C">
              <w:rPr>
                <w:sz w:val="20"/>
                <w:szCs w:val="28"/>
              </w:rPr>
              <w:t>не свыше 25</w:t>
            </w:r>
          </w:p>
          <w:p w:rsidR="000705FA" w:rsidRPr="00A13E3C" w:rsidRDefault="000705FA" w:rsidP="009A645F">
            <w:pPr>
              <w:keepNext/>
              <w:keepLines/>
              <w:autoSpaceDE w:val="0"/>
              <w:spacing w:line="240" w:lineRule="atLeast"/>
              <w:rPr>
                <w:sz w:val="20"/>
                <w:szCs w:val="28"/>
              </w:rPr>
            </w:pPr>
          </w:p>
          <w:p w:rsidR="000705FA" w:rsidRPr="00A13E3C" w:rsidRDefault="000705FA" w:rsidP="009A645F">
            <w:pPr>
              <w:keepNext/>
              <w:keepLines/>
              <w:autoSpaceDE w:val="0"/>
              <w:spacing w:line="240" w:lineRule="atLeast"/>
              <w:rPr>
                <w:sz w:val="20"/>
                <w:szCs w:val="28"/>
              </w:rPr>
            </w:pPr>
            <w:r w:rsidRPr="00A13E3C">
              <w:rPr>
                <w:sz w:val="20"/>
                <w:szCs w:val="28"/>
              </w:rPr>
              <w:t>не свыше 35</w:t>
            </w:r>
          </w:p>
        </w:tc>
      </w:tr>
      <w:tr w:rsidR="000705FA" w:rsidRPr="00A13E3C" w:rsidTr="009A645F">
        <w:tc>
          <w:tcPr>
            <w:tcW w:w="675" w:type="dxa"/>
            <w:tcBorders>
              <w:top w:val="single" w:sz="4" w:space="0" w:color="000000"/>
              <w:left w:val="single" w:sz="4" w:space="0" w:color="000000"/>
              <w:bottom w:val="single" w:sz="4" w:space="0" w:color="000000"/>
            </w:tcBorders>
          </w:tcPr>
          <w:p w:rsidR="000705FA" w:rsidRPr="00A13E3C" w:rsidRDefault="000705FA" w:rsidP="009A645F">
            <w:pPr>
              <w:spacing w:line="240" w:lineRule="atLeast"/>
              <w:jc w:val="center"/>
              <w:rPr>
                <w:bCs/>
                <w:sz w:val="20"/>
                <w:szCs w:val="28"/>
              </w:rPr>
            </w:pPr>
            <w:r w:rsidRPr="00A13E3C">
              <w:rPr>
                <w:sz w:val="20"/>
                <w:szCs w:val="28"/>
              </w:rPr>
              <w:t>3</w:t>
            </w:r>
          </w:p>
        </w:tc>
        <w:tc>
          <w:tcPr>
            <w:tcW w:w="6252" w:type="dxa"/>
            <w:tcBorders>
              <w:top w:val="single" w:sz="4" w:space="0" w:color="000000"/>
              <w:left w:val="single" w:sz="4" w:space="0" w:color="000000"/>
              <w:bottom w:val="single" w:sz="4" w:space="0" w:color="000000"/>
            </w:tcBorders>
          </w:tcPr>
          <w:p w:rsidR="000705FA" w:rsidRPr="00A13E3C" w:rsidRDefault="000705FA" w:rsidP="009A645F">
            <w:pPr>
              <w:keepNext/>
              <w:keepLines/>
              <w:autoSpaceDE w:val="0"/>
              <w:spacing w:line="240" w:lineRule="atLeast"/>
              <w:rPr>
                <w:sz w:val="20"/>
                <w:szCs w:val="28"/>
              </w:rPr>
            </w:pPr>
            <w:r w:rsidRPr="00A13E3C">
              <w:rPr>
                <w:bCs/>
                <w:sz w:val="20"/>
                <w:szCs w:val="28"/>
              </w:rPr>
              <w:t>За сложность, напряженность и особый режим работы</w:t>
            </w:r>
          </w:p>
        </w:tc>
        <w:tc>
          <w:tcPr>
            <w:tcW w:w="2506" w:type="dxa"/>
            <w:tcBorders>
              <w:top w:val="single" w:sz="4" w:space="0" w:color="000000"/>
              <w:left w:val="single" w:sz="4" w:space="0" w:color="000000"/>
              <w:bottom w:val="single" w:sz="4" w:space="0" w:color="000000"/>
              <w:right w:val="single" w:sz="4" w:space="0" w:color="000000"/>
            </w:tcBorders>
          </w:tcPr>
          <w:p w:rsidR="000705FA" w:rsidRPr="00A13E3C" w:rsidRDefault="000705FA" w:rsidP="009A645F">
            <w:pPr>
              <w:keepNext/>
              <w:keepLines/>
              <w:autoSpaceDE w:val="0"/>
              <w:spacing w:line="240" w:lineRule="atLeast"/>
              <w:rPr>
                <w:sz w:val="20"/>
                <w:szCs w:val="28"/>
              </w:rPr>
            </w:pPr>
            <w:r w:rsidRPr="00A13E3C">
              <w:rPr>
                <w:sz w:val="20"/>
                <w:szCs w:val="28"/>
              </w:rPr>
              <w:t>не свыше 100</w:t>
            </w:r>
          </w:p>
        </w:tc>
      </w:tr>
      <w:tr w:rsidR="000705FA" w:rsidRPr="00A13E3C" w:rsidTr="009A645F">
        <w:tc>
          <w:tcPr>
            <w:tcW w:w="675" w:type="dxa"/>
            <w:tcBorders>
              <w:top w:val="single" w:sz="4" w:space="0" w:color="000000"/>
              <w:left w:val="single" w:sz="4" w:space="0" w:color="000000"/>
              <w:bottom w:val="single" w:sz="4" w:space="0" w:color="000000"/>
            </w:tcBorders>
          </w:tcPr>
          <w:p w:rsidR="000705FA" w:rsidRPr="00A13E3C" w:rsidRDefault="000705FA" w:rsidP="009A645F">
            <w:pPr>
              <w:spacing w:line="240" w:lineRule="atLeast"/>
              <w:jc w:val="center"/>
              <w:rPr>
                <w:sz w:val="20"/>
                <w:szCs w:val="28"/>
              </w:rPr>
            </w:pPr>
            <w:r w:rsidRPr="00A13E3C">
              <w:rPr>
                <w:sz w:val="20"/>
                <w:szCs w:val="28"/>
              </w:rPr>
              <w:t>4</w:t>
            </w:r>
          </w:p>
        </w:tc>
        <w:tc>
          <w:tcPr>
            <w:tcW w:w="6252" w:type="dxa"/>
            <w:tcBorders>
              <w:top w:val="single" w:sz="4" w:space="0" w:color="000000"/>
              <w:left w:val="single" w:sz="4" w:space="0" w:color="000000"/>
              <w:bottom w:val="single" w:sz="4" w:space="0" w:color="000000"/>
            </w:tcBorders>
          </w:tcPr>
          <w:p w:rsidR="000705FA" w:rsidRPr="00A13E3C" w:rsidRDefault="000705FA" w:rsidP="009A645F">
            <w:pPr>
              <w:keepNext/>
              <w:keepLines/>
              <w:widowControl w:val="0"/>
              <w:autoSpaceDE w:val="0"/>
              <w:jc w:val="both"/>
              <w:rPr>
                <w:sz w:val="20"/>
                <w:szCs w:val="28"/>
              </w:rPr>
            </w:pPr>
            <w:r w:rsidRPr="00A13E3C">
              <w:rPr>
                <w:sz w:val="20"/>
                <w:szCs w:val="28"/>
              </w:rPr>
              <w:t xml:space="preserve">Выплата молодым специалистам </w:t>
            </w:r>
          </w:p>
          <w:p w:rsidR="000705FA" w:rsidRPr="00A13E3C" w:rsidRDefault="000705FA" w:rsidP="009A645F">
            <w:pPr>
              <w:keepNext/>
              <w:keepLines/>
              <w:widowControl w:val="0"/>
              <w:autoSpaceDE w:val="0"/>
              <w:jc w:val="both"/>
              <w:rPr>
                <w:sz w:val="20"/>
                <w:szCs w:val="28"/>
              </w:rPr>
            </w:pPr>
            <w:r w:rsidRPr="00A13E3C">
              <w:rPr>
                <w:sz w:val="20"/>
                <w:szCs w:val="28"/>
              </w:rPr>
              <w:t>Выплата осуществляется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учреждениями либо продолжающим работу в учреждении. Выплата устанавливается на пять лет работы с момента окончания учреждения высшего или среднего профессионального образования.</w:t>
            </w:r>
          </w:p>
        </w:tc>
        <w:tc>
          <w:tcPr>
            <w:tcW w:w="2506" w:type="dxa"/>
            <w:tcBorders>
              <w:top w:val="single" w:sz="4" w:space="0" w:color="000000"/>
              <w:left w:val="single" w:sz="4" w:space="0" w:color="000000"/>
              <w:bottom w:val="single" w:sz="4" w:space="0" w:color="000000"/>
              <w:right w:val="single" w:sz="4" w:space="0" w:color="000000"/>
            </w:tcBorders>
          </w:tcPr>
          <w:p w:rsidR="000705FA" w:rsidRPr="00A13E3C" w:rsidRDefault="000705FA" w:rsidP="009A645F">
            <w:pPr>
              <w:keepNext/>
              <w:keepLines/>
              <w:autoSpaceDE w:val="0"/>
              <w:spacing w:line="240" w:lineRule="atLeast"/>
              <w:jc w:val="center"/>
              <w:rPr>
                <w:sz w:val="20"/>
                <w:szCs w:val="28"/>
              </w:rPr>
            </w:pPr>
            <w:r w:rsidRPr="00A13E3C">
              <w:rPr>
                <w:sz w:val="20"/>
                <w:szCs w:val="28"/>
              </w:rPr>
              <w:t>50</w:t>
            </w:r>
          </w:p>
        </w:tc>
      </w:tr>
      <w:tr w:rsidR="000705FA" w:rsidRPr="00A13E3C" w:rsidTr="009A645F">
        <w:tc>
          <w:tcPr>
            <w:tcW w:w="675" w:type="dxa"/>
            <w:tcBorders>
              <w:top w:val="single" w:sz="4" w:space="0" w:color="000000"/>
              <w:left w:val="single" w:sz="4" w:space="0" w:color="000000"/>
              <w:bottom w:val="single" w:sz="4" w:space="0" w:color="000000"/>
            </w:tcBorders>
          </w:tcPr>
          <w:p w:rsidR="000705FA" w:rsidRPr="00A13E3C" w:rsidRDefault="000705FA" w:rsidP="009A645F">
            <w:pPr>
              <w:spacing w:line="240" w:lineRule="atLeast"/>
              <w:jc w:val="center"/>
              <w:rPr>
                <w:sz w:val="20"/>
                <w:szCs w:val="28"/>
              </w:rPr>
            </w:pPr>
            <w:r w:rsidRPr="00A13E3C">
              <w:rPr>
                <w:sz w:val="20"/>
                <w:szCs w:val="28"/>
              </w:rPr>
              <w:t>7</w:t>
            </w:r>
          </w:p>
        </w:tc>
        <w:tc>
          <w:tcPr>
            <w:tcW w:w="6252" w:type="dxa"/>
            <w:tcBorders>
              <w:top w:val="single" w:sz="4" w:space="0" w:color="000000"/>
              <w:left w:val="single" w:sz="4" w:space="0" w:color="000000"/>
              <w:bottom w:val="single" w:sz="4" w:space="0" w:color="000000"/>
            </w:tcBorders>
          </w:tcPr>
          <w:p w:rsidR="000705FA" w:rsidRPr="00A13E3C" w:rsidRDefault="000705FA" w:rsidP="009A645F">
            <w:pPr>
              <w:keepNext/>
              <w:keepLines/>
              <w:autoSpaceDE w:val="0"/>
              <w:spacing w:line="240" w:lineRule="atLeast"/>
              <w:rPr>
                <w:sz w:val="20"/>
                <w:szCs w:val="28"/>
              </w:rPr>
            </w:pPr>
            <w:r w:rsidRPr="00A13E3C">
              <w:rPr>
                <w:sz w:val="20"/>
                <w:szCs w:val="28"/>
              </w:rPr>
              <w:t>Выплата в целях обеспечения заработной платы работника на уровне размера минимальной заработной платы, установленного в Красноярском крае</w:t>
            </w:r>
          </w:p>
        </w:tc>
        <w:tc>
          <w:tcPr>
            <w:tcW w:w="2506" w:type="dxa"/>
            <w:tcBorders>
              <w:top w:val="single" w:sz="4" w:space="0" w:color="000000"/>
              <w:left w:val="single" w:sz="4" w:space="0" w:color="000000"/>
              <w:bottom w:val="single" w:sz="4" w:space="0" w:color="000000"/>
              <w:right w:val="single" w:sz="4" w:space="0" w:color="000000"/>
            </w:tcBorders>
          </w:tcPr>
          <w:p w:rsidR="000705FA" w:rsidRPr="00A13E3C" w:rsidRDefault="000705FA" w:rsidP="009A645F">
            <w:pPr>
              <w:keepNext/>
              <w:keepLines/>
              <w:autoSpaceDE w:val="0"/>
              <w:spacing w:line="240" w:lineRule="atLeast"/>
              <w:jc w:val="center"/>
              <w:rPr>
                <w:sz w:val="20"/>
                <w:szCs w:val="28"/>
              </w:rPr>
            </w:pPr>
            <w:r w:rsidRPr="00A13E3C">
              <w:rPr>
                <w:sz w:val="20"/>
                <w:szCs w:val="28"/>
              </w:rPr>
              <w:t>Определяется расчетно в абсолютном размере</w:t>
            </w:r>
          </w:p>
        </w:tc>
      </w:tr>
      <w:tr w:rsidR="000705FA" w:rsidRPr="00A13E3C" w:rsidTr="009A645F">
        <w:tc>
          <w:tcPr>
            <w:tcW w:w="675" w:type="dxa"/>
            <w:tcBorders>
              <w:top w:val="single" w:sz="4" w:space="0" w:color="000000"/>
              <w:left w:val="single" w:sz="4" w:space="0" w:color="000000"/>
              <w:bottom w:val="single" w:sz="4" w:space="0" w:color="000000"/>
            </w:tcBorders>
          </w:tcPr>
          <w:p w:rsidR="000705FA" w:rsidRPr="00A13E3C" w:rsidRDefault="000705FA" w:rsidP="009A645F">
            <w:pPr>
              <w:widowControl w:val="0"/>
              <w:jc w:val="center"/>
              <w:rPr>
                <w:sz w:val="20"/>
                <w:szCs w:val="28"/>
              </w:rPr>
            </w:pPr>
            <w:r w:rsidRPr="00A13E3C">
              <w:rPr>
                <w:sz w:val="20"/>
                <w:szCs w:val="28"/>
              </w:rPr>
              <w:t>8</w:t>
            </w:r>
          </w:p>
        </w:tc>
        <w:tc>
          <w:tcPr>
            <w:tcW w:w="6252" w:type="dxa"/>
            <w:tcBorders>
              <w:top w:val="single" w:sz="4" w:space="0" w:color="000000"/>
              <w:left w:val="single" w:sz="4" w:space="0" w:color="000000"/>
              <w:bottom w:val="single" w:sz="4" w:space="0" w:color="000000"/>
            </w:tcBorders>
          </w:tcPr>
          <w:p w:rsidR="000705FA" w:rsidRPr="00A13E3C" w:rsidRDefault="000705FA" w:rsidP="009A645F">
            <w:pPr>
              <w:keepNext/>
              <w:keepLines/>
              <w:widowControl w:val="0"/>
              <w:autoSpaceDE w:val="0"/>
              <w:rPr>
                <w:sz w:val="20"/>
                <w:szCs w:val="28"/>
              </w:rPr>
            </w:pPr>
            <w:r w:rsidRPr="00A13E3C">
              <w:rPr>
                <w:sz w:val="20"/>
                <w:szCs w:val="28"/>
              </w:rPr>
              <w:t>Выплата в целях обеспечения региональной выплаты</w:t>
            </w:r>
          </w:p>
        </w:tc>
        <w:tc>
          <w:tcPr>
            <w:tcW w:w="2506" w:type="dxa"/>
            <w:tcBorders>
              <w:top w:val="single" w:sz="4" w:space="0" w:color="000000"/>
              <w:left w:val="single" w:sz="4" w:space="0" w:color="000000"/>
              <w:bottom w:val="single" w:sz="4" w:space="0" w:color="000000"/>
              <w:right w:val="single" w:sz="4" w:space="0" w:color="000000"/>
            </w:tcBorders>
          </w:tcPr>
          <w:p w:rsidR="000705FA" w:rsidRPr="00A13E3C" w:rsidRDefault="000705FA" w:rsidP="009A645F">
            <w:pPr>
              <w:keepNext/>
              <w:keepLines/>
              <w:widowControl w:val="0"/>
              <w:autoSpaceDE w:val="0"/>
              <w:jc w:val="center"/>
              <w:rPr>
                <w:sz w:val="20"/>
                <w:szCs w:val="28"/>
              </w:rPr>
            </w:pPr>
            <w:r w:rsidRPr="00A13E3C">
              <w:rPr>
                <w:sz w:val="20"/>
                <w:szCs w:val="28"/>
              </w:rPr>
              <w:t>Определяется расчетно в абсолютном размере</w:t>
            </w:r>
          </w:p>
        </w:tc>
      </w:tr>
    </w:tbl>
    <w:p w:rsidR="000705FA" w:rsidRPr="00A13E3C" w:rsidRDefault="000705FA" w:rsidP="00D602A2">
      <w:pPr>
        <w:rPr>
          <w:sz w:val="20"/>
          <w:szCs w:val="28"/>
        </w:rPr>
      </w:pPr>
    </w:p>
    <w:p w:rsidR="000705FA" w:rsidRPr="00A13E3C" w:rsidRDefault="000705FA" w:rsidP="00AC72CF">
      <w:pPr>
        <w:jc w:val="both"/>
        <w:rPr>
          <w:sz w:val="20"/>
          <w:szCs w:val="28"/>
        </w:rPr>
      </w:pPr>
    </w:p>
    <w:tbl>
      <w:tblPr>
        <w:tblW w:w="0" w:type="auto"/>
        <w:tblLook w:val="01E0"/>
      </w:tblPr>
      <w:tblGrid>
        <w:gridCol w:w="4785"/>
        <w:gridCol w:w="4785"/>
      </w:tblGrid>
      <w:tr w:rsidR="000705FA" w:rsidRPr="00A13E3C" w:rsidTr="00BB2C9A">
        <w:tc>
          <w:tcPr>
            <w:tcW w:w="4785" w:type="dxa"/>
          </w:tcPr>
          <w:p w:rsidR="000705FA" w:rsidRPr="00A13E3C" w:rsidRDefault="000705FA" w:rsidP="00BB2C9A">
            <w:pPr>
              <w:jc w:val="both"/>
              <w:rPr>
                <w:sz w:val="20"/>
                <w:szCs w:val="28"/>
              </w:rPr>
            </w:pPr>
          </w:p>
        </w:tc>
        <w:tc>
          <w:tcPr>
            <w:tcW w:w="4785" w:type="dxa"/>
          </w:tcPr>
          <w:p w:rsidR="000705FA" w:rsidRDefault="000705FA" w:rsidP="00D0739A">
            <w:pPr>
              <w:jc w:val="right"/>
              <w:rPr>
                <w:sz w:val="20"/>
                <w:szCs w:val="28"/>
              </w:rPr>
            </w:pPr>
            <w:r>
              <w:rPr>
                <w:sz w:val="20"/>
                <w:szCs w:val="28"/>
              </w:rPr>
              <w:t xml:space="preserve">        </w:t>
            </w:r>
          </w:p>
          <w:p w:rsidR="000705FA" w:rsidRDefault="000705FA" w:rsidP="00D0739A">
            <w:pPr>
              <w:jc w:val="right"/>
              <w:rPr>
                <w:sz w:val="20"/>
                <w:szCs w:val="28"/>
              </w:rPr>
            </w:pPr>
          </w:p>
          <w:p w:rsidR="000705FA" w:rsidRDefault="000705FA" w:rsidP="00D0739A">
            <w:pPr>
              <w:jc w:val="right"/>
              <w:rPr>
                <w:sz w:val="20"/>
                <w:szCs w:val="28"/>
              </w:rPr>
            </w:pPr>
          </w:p>
          <w:p w:rsidR="000705FA" w:rsidRDefault="000705FA" w:rsidP="00D0739A">
            <w:pPr>
              <w:jc w:val="right"/>
              <w:rPr>
                <w:sz w:val="20"/>
                <w:szCs w:val="28"/>
              </w:rPr>
            </w:pPr>
          </w:p>
          <w:p w:rsidR="000705FA" w:rsidRDefault="000705FA" w:rsidP="00D0739A">
            <w:pPr>
              <w:jc w:val="right"/>
              <w:rPr>
                <w:sz w:val="20"/>
                <w:szCs w:val="28"/>
              </w:rPr>
            </w:pPr>
          </w:p>
          <w:p w:rsidR="000705FA" w:rsidRDefault="000705FA" w:rsidP="00D0739A">
            <w:pPr>
              <w:jc w:val="right"/>
              <w:rPr>
                <w:sz w:val="20"/>
                <w:szCs w:val="28"/>
              </w:rPr>
            </w:pPr>
          </w:p>
          <w:p w:rsidR="000705FA" w:rsidRDefault="000705FA" w:rsidP="00D0739A">
            <w:pPr>
              <w:jc w:val="right"/>
              <w:rPr>
                <w:sz w:val="20"/>
                <w:szCs w:val="28"/>
              </w:rPr>
            </w:pPr>
          </w:p>
          <w:p w:rsidR="000705FA" w:rsidRDefault="000705FA" w:rsidP="00D0739A">
            <w:pPr>
              <w:jc w:val="right"/>
              <w:rPr>
                <w:sz w:val="20"/>
                <w:szCs w:val="28"/>
              </w:rPr>
            </w:pPr>
          </w:p>
          <w:p w:rsidR="000705FA" w:rsidRDefault="000705FA" w:rsidP="00D0739A">
            <w:pPr>
              <w:jc w:val="right"/>
              <w:rPr>
                <w:sz w:val="20"/>
                <w:szCs w:val="28"/>
              </w:rPr>
            </w:pPr>
          </w:p>
          <w:p w:rsidR="000705FA" w:rsidRDefault="000705FA" w:rsidP="00D0739A">
            <w:pPr>
              <w:jc w:val="right"/>
              <w:rPr>
                <w:sz w:val="20"/>
                <w:szCs w:val="28"/>
              </w:rPr>
            </w:pPr>
          </w:p>
          <w:p w:rsidR="000705FA" w:rsidRDefault="000705FA" w:rsidP="00D0739A">
            <w:pPr>
              <w:jc w:val="right"/>
              <w:rPr>
                <w:sz w:val="20"/>
                <w:szCs w:val="28"/>
              </w:rPr>
            </w:pPr>
          </w:p>
          <w:p w:rsidR="000705FA" w:rsidRDefault="000705FA" w:rsidP="00D0739A">
            <w:pPr>
              <w:jc w:val="right"/>
              <w:rPr>
                <w:sz w:val="20"/>
                <w:szCs w:val="28"/>
              </w:rPr>
            </w:pPr>
          </w:p>
          <w:p w:rsidR="000705FA" w:rsidRDefault="000705FA" w:rsidP="00D0739A">
            <w:pPr>
              <w:jc w:val="right"/>
              <w:rPr>
                <w:sz w:val="20"/>
                <w:szCs w:val="28"/>
              </w:rPr>
            </w:pPr>
          </w:p>
          <w:p w:rsidR="000705FA" w:rsidRDefault="000705FA" w:rsidP="00D0739A">
            <w:pPr>
              <w:jc w:val="right"/>
              <w:rPr>
                <w:sz w:val="20"/>
                <w:szCs w:val="28"/>
              </w:rPr>
            </w:pPr>
          </w:p>
          <w:p w:rsidR="000705FA" w:rsidRDefault="000705FA" w:rsidP="00D0739A">
            <w:pPr>
              <w:jc w:val="right"/>
              <w:rPr>
                <w:sz w:val="20"/>
                <w:szCs w:val="28"/>
              </w:rPr>
            </w:pPr>
          </w:p>
          <w:p w:rsidR="000705FA" w:rsidRDefault="000705FA" w:rsidP="00D0739A">
            <w:pPr>
              <w:jc w:val="right"/>
              <w:rPr>
                <w:sz w:val="20"/>
                <w:szCs w:val="28"/>
              </w:rPr>
            </w:pPr>
          </w:p>
          <w:p w:rsidR="000705FA" w:rsidRDefault="000705FA" w:rsidP="00D0739A">
            <w:pPr>
              <w:jc w:val="right"/>
              <w:rPr>
                <w:sz w:val="20"/>
                <w:szCs w:val="28"/>
              </w:rPr>
            </w:pPr>
          </w:p>
          <w:p w:rsidR="000705FA" w:rsidRDefault="000705FA" w:rsidP="00D0739A">
            <w:pPr>
              <w:jc w:val="right"/>
              <w:rPr>
                <w:sz w:val="20"/>
                <w:szCs w:val="28"/>
              </w:rPr>
            </w:pPr>
          </w:p>
          <w:p w:rsidR="000705FA" w:rsidRDefault="000705FA" w:rsidP="00D0739A">
            <w:pPr>
              <w:jc w:val="right"/>
              <w:rPr>
                <w:sz w:val="20"/>
                <w:szCs w:val="28"/>
              </w:rPr>
            </w:pPr>
          </w:p>
          <w:p w:rsidR="000705FA" w:rsidRDefault="000705FA" w:rsidP="00D0739A">
            <w:pPr>
              <w:jc w:val="right"/>
              <w:rPr>
                <w:sz w:val="20"/>
                <w:szCs w:val="28"/>
              </w:rPr>
            </w:pPr>
          </w:p>
          <w:p w:rsidR="000705FA" w:rsidRDefault="000705FA" w:rsidP="00D0739A">
            <w:pPr>
              <w:jc w:val="right"/>
              <w:rPr>
                <w:sz w:val="20"/>
                <w:szCs w:val="28"/>
              </w:rPr>
            </w:pPr>
          </w:p>
          <w:p w:rsidR="000705FA" w:rsidRDefault="000705FA" w:rsidP="00D0739A">
            <w:pPr>
              <w:jc w:val="right"/>
              <w:rPr>
                <w:sz w:val="20"/>
                <w:szCs w:val="28"/>
              </w:rPr>
            </w:pPr>
            <w:r w:rsidRPr="00A13E3C">
              <w:rPr>
                <w:sz w:val="20"/>
                <w:szCs w:val="28"/>
              </w:rPr>
              <w:t xml:space="preserve">Приложение № 4    </w:t>
            </w:r>
          </w:p>
          <w:p w:rsidR="000705FA" w:rsidRPr="00A13E3C" w:rsidRDefault="000705FA" w:rsidP="00D0739A">
            <w:pPr>
              <w:jc w:val="right"/>
              <w:rPr>
                <w:sz w:val="20"/>
                <w:szCs w:val="28"/>
              </w:rPr>
            </w:pPr>
            <w:r w:rsidRPr="00A13E3C">
              <w:rPr>
                <w:sz w:val="20"/>
                <w:szCs w:val="28"/>
              </w:rPr>
              <w:t xml:space="preserve">                                            к </w:t>
            </w:r>
            <w:r>
              <w:rPr>
                <w:sz w:val="20"/>
                <w:szCs w:val="28"/>
              </w:rPr>
              <w:t>П</w:t>
            </w:r>
            <w:r w:rsidRPr="00A13E3C">
              <w:rPr>
                <w:sz w:val="20"/>
                <w:szCs w:val="28"/>
              </w:rPr>
              <w:t>оложению                                                       об оплате труда работников                                                      муниципальных бюджетных                                        учреждений культуры</w:t>
            </w:r>
          </w:p>
        </w:tc>
      </w:tr>
    </w:tbl>
    <w:p w:rsidR="000705FA" w:rsidRPr="00A13E3C" w:rsidRDefault="000705FA" w:rsidP="00AC72CF">
      <w:pPr>
        <w:jc w:val="both"/>
        <w:rPr>
          <w:sz w:val="20"/>
          <w:szCs w:val="28"/>
        </w:rPr>
      </w:pPr>
    </w:p>
    <w:p w:rsidR="000705FA" w:rsidRPr="00A13E3C" w:rsidRDefault="000705FA" w:rsidP="00D602A2">
      <w:pPr>
        <w:jc w:val="center"/>
        <w:rPr>
          <w:sz w:val="20"/>
          <w:szCs w:val="26"/>
        </w:rPr>
      </w:pPr>
      <w:r w:rsidRPr="00A13E3C">
        <w:rPr>
          <w:b/>
          <w:sz w:val="20"/>
          <w:szCs w:val="26"/>
        </w:rPr>
        <w:t>Оценочный лист</w:t>
      </w:r>
    </w:p>
    <w:p w:rsidR="000705FA" w:rsidRPr="00A13E3C" w:rsidRDefault="000705FA" w:rsidP="00D602A2">
      <w:pPr>
        <w:jc w:val="center"/>
        <w:rPr>
          <w:sz w:val="20"/>
          <w:szCs w:val="26"/>
        </w:rPr>
      </w:pPr>
      <w:r w:rsidRPr="00A13E3C">
        <w:rPr>
          <w:sz w:val="20"/>
          <w:szCs w:val="26"/>
        </w:rPr>
        <w:t>Оценки выполнения утвержденных критериев и показателей результативности и эффективности работы за ________ месяц</w:t>
      </w:r>
    </w:p>
    <w:p w:rsidR="000705FA" w:rsidRPr="00A13E3C" w:rsidRDefault="000705FA" w:rsidP="00D602A2">
      <w:pPr>
        <w:jc w:val="center"/>
        <w:rPr>
          <w:sz w:val="20"/>
          <w:szCs w:val="26"/>
        </w:rPr>
      </w:pPr>
      <w:r w:rsidRPr="00A13E3C">
        <w:rPr>
          <w:sz w:val="20"/>
          <w:szCs w:val="26"/>
        </w:rPr>
        <w:t>ФИО</w:t>
      </w:r>
    </w:p>
    <w:p w:rsidR="000705FA" w:rsidRPr="00A13E3C" w:rsidRDefault="000705FA" w:rsidP="00D602A2">
      <w:pPr>
        <w:jc w:val="center"/>
        <w:rPr>
          <w:sz w:val="20"/>
          <w:szCs w:val="26"/>
        </w:rPr>
      </w:pPr>
    </w:p>
    <w:p w:rsidR="000705FA" w:rsidRPr="00A13E3C" w:rsidRDefault="000705FA" w:rsidP="00D602A2">
      <w:pPr>
        <w:jc w:val="center"/>
        <w:rPr>
          <w:sz w:val="20"/>
          <w:szCs w:val="26"/>
        </w:rPr>
      </w:pPr>
    </w:p>
    <w:tbl>
      <w:tblPr>
        <w:tblW w:w="0" w:type="auto"/>
        <w:tblInd w:w="-20" w:type="dxa"/>
        <w:tblLayout w:type="fixed"/>
        <w:tblLook w:val="0000"/>
      </w:tblPr>
      <w:tblGrid>
        <w:gridCol w:w="534"/>
        <w:gridCol w:w="3293"/>
        <w:gridCol w:w="2528"/>
        <w:gridCol w:w="1300"/>
        <w:gridCol w:w="1955"/>
      </w:tblGrid>
      <w:tr w:rsidR="000705FA" w:rsidRPr="00A13E3C" w:rsidTr="009A645F">
        <w:tc>
          <w:tcPr>
            <w:tcW w:w="534" w:type="dxa"/>
            <w:tcBorders>
              <w:top w:val="single" w:sz="4" w:space="0" w:color="000000"/>
              <w:left w:val="single" w:sz="4" w:space="0" w:color="000000"/>
              <w:bottom w:val="single" w:sz="4" w:space="0" w:color="000000"/>
            </w:tcBorders>
          </w:tcPr>
          <w:p w:rsidR="000705FA" w:rsidRPr="00A13E3C" w:rsidRDefault="000705FA" w:rsidP="009A645F">
            <w:pPr>
              <w:spacing w:line="240" w:lineRule="atLeast"/>
              <w:jc w:val="center"/>
              <w:rPr>
                <w:sz w:val="20"/>
                <w:szCs w:val="26"/>
              </w:rPr>
            </w:pPr>
            <w:r w:rsidRPr="00A13E3C">
              <w:rPr>
                <w:sz w:val="20"/>
                <w:szCs w:val="26"/>
              </w:rPr>
              <w:t>№</w:t>
            </w:r>
          </w:p>
        </w:tc>
        <w:tc>
          <w:tcPr>
            <w:tcW w:w="3293" w:type="dxa"/>
            <w:tcBorders>
              <w:top w:val="single" w:sz="4" w:space="0" w:color="000000"/>
              <w:left w:val="single" w:sz="4" w:space="0" w:color="000000"/>
              <w:bottom w:val="single" w:sz="4" w:space="0" w:color="000000"/>
            </w:tcBorders>
          </w:tcPr>
          <w:p w:rsidR="000705FA" w:rsidRPr="00A13E3C" w:rsidRDefault="000705FA" w:rsidP="009A645F">
            <w:pPr>
              <w:spacing w:line="240" w:lineRule="atLeast"/>
              <w:jc w:val="center"/>
              <w:rPr>
                <w:sz w:val="20"/>
                <w:szCs w:val="26"/>
              </w:rPr>
            </w:pPr>
            <w:r w:rsidRPr="00A13E3C">
              <w:rPr>
                <w:sz w:val="20"/>
                <w:szCs w:val="26"/>
              </w:rPr>
              <w:t>Критерии</w:t>
            </w:r>
          </w:p>
        </w:tc>
        <w:tc>
          <w:tcPr>
            <w:tcW w:w="2528" w:type="dxa"/>
            <w:tcBorders>
              <w:top w:val="single" w:sz="4" w:space="0" w:color="000000"/>
              <w:left w:val="single" w:sz="4" w:space="0" w:color="000000"/>
              <w:bottom w:val="single" w:sz="4" w:space="0" w:color="000000"/>
            </w:tcBorders>
          </w:tcPr>
          <w:p w:rsidR="000705FA" w:rsidRPr="00A13E3C" w:rsidRDefault="000705FA" w:rsidP="009A645F">
            <w:pPr>
              <w:spacing w:line="240" w:lineRule="atLeast"/>
              <w:jc w:val="center"/>
              <w:rPr>
                <w:sz w:val="20"/>
                <w:szCs w:val="26"/>
              </w:rPr>
            </w:pPr>
            <w:r w:rsidRPr="00A13E3C">
              <w:rPr>
                <w:sz w:val="20"/>
                <w:szCs w:val="26"/>
              </w:rPr>
              <w:t xml:space="preserve">Показатели </w:t>
            </w:r>
          </w:p>
        </w:tc>
        <w:tc>
          <w:tcPr>
            <w:tcW w:w="1300" w:type="dxa"/>
            <w:tcBorders>
              <w:top w:val="single" w:sz="4" w:space="0" w:color="000000"/>
              <w:left w:val="single" w:sz="4" w:space="0" w:color="000000"/>
              <w:bottom w:val="single" w:sz="4" w:space="0" w:color="000000"/>
            </w:tcBorders>
          </w:tcPr>
          <w:p w:rsidR="000705FA" w:rsidRPr="00A13E3C" w:rsidRDefault="000705FA" w:rsidP="009A645F">
            <w:pPr>
              <w:spacing w:line="240" w:lineRule="atLeast"/>
              <w:jc w:val="center"/>
              <w:rPr>
                <w:sz w:val="20"/>
                <w:szCs w:val="26"/>
              </w:rPr>
            </w:pPr>
            <w:r w:rsidRPr="00A13E3C">
              <w:rPr>
                <w:sz w:val="20"/>
                <w:szCs w:val="26"/>
              </w:rPr>
              <w:t>Балл</w:t>
            </w:r>
          </w:p>
        </w:tc>
        <w:tc>
          <w:tcPr>
            <w:tcW w:w="1955" w:type="dxa"/>
            <w:tcBorders>
              <w:top w:val="single" w:sz="4" w:space="0" w:color="000000"/>
              <w:left w:val="single" w:sz="4" w:space="0" w:color="000000"/>
              <w:bottom w:val="single" w:sz="4" w:space="0" w:color="000000"/>
              <w:right w:val="single" w:sz="4" w:space="0" w:color="000000"/>
            </w:tcBorders>
          </w:tcPr>
          <w:p w:rsidR="000705FA" w:rsidRPr="00A13E3C" w:rsidRDefault="000705FA" w:rsidP="009A645F">
            <w:pPr>
              <w:spacing w:line="240" w:lineRule="atLeast"/>
              <w:jc w:val="center"/>
              <w:rPr>
                <w:sz w:val="18"/>
              </w:rPr>
            </w:pPr>
            <w:r w:rsidRPr="00A13E3C">
              <w:rPr>
                <w:sz w:val="20"/>
                <w:szCs w:val="26"/>
              </w:rPr>
              <w:t>Примечание</w:t>
            </w:r>
          </w:p>
        </w:tc>
      </w:tr>
      <w:tr w:rsidR="000705FA" w:rsidRPr="00A13E3C" w:rsidTr="009A645F">
        <w:tc>
          <w:tcPr>
            <w:tcW w:w="534" w:type="dxa"/>
            <w:tcBorders>
              <w:top w:val="single" w:sz="4" w:space="0" w:color="000000"/>
              <w:left w:val="single" w:sz="4" w:space="0" w:color="000000"/>
              <w:bottom w:val="single" w:sz="4" w:space="0" w:color="000000"/>
            </w:tcBorders>
          </w:tcPr>
          <w:p w:rsidR="000705FA" w:rsidRPr="00A13E3C" w:rsidRDefault="000705FA" w:rsidP="009A645F">
            <w:pPr>
              <w:snapToGrid w:val="0"/>
              <w:spacing w:line="240" w:lineRule="atLeast"/>
              <w:jc w:val="center"/>
              <w:rPr>
                <w:sz w:val="20"/>
                <w:szCs w:val="26"/>
              </w:rPr>
            </w:pPr>
          </w:p>
        </w:tc>
        <w:tc>
          <w:tcPr>
            <w:tcW w:w="3293" w:type="dxa"/>
            <w:tcBorders>
              <w:top w:val="single" w:sz="4" w:space="0" w:color="000000"/>
              <w:left w:val="single" w:sz="4" w:space="0" w:color="000000"/>
              <w:bottom w:val="single" w:sz="4" w:space="0" w:color="000000"/>
            </w:tcBorders>
          </w:tcPr>
          <w:p w:rsidR="000705FA" w:rsidRPr="00A13E3C" w:rsidRDefault="000705FA" w:rsidP="009A645F">
            <w:pPr>
              <w:snapToGrid w:val="0"/>
              <w:spacing w:line="240" w:lineRule="atLeast"/>
              <w:jc w:val="both"/>
              <w:rPr>
                <w:sz w:val="20"/>
                <w:szCs w:val="26"/>
              </w:rPr>
            </w:pPr>
          </w:p>
        </w:tc>
        <w:tc>
          <w:tcPr>
            <w:tcW w:w="2528" w:type="dxa"/>
            <w:tcBorders>
              <w:top w:val="single" w:sz="4" w:space="0" w:color="000000"/>
              <w:left w:val="single" w:sz="4" w:space="0" w:color="000000"/>
              <w:bottom w:val="single" w:sz="4" w:space="0" w:color="000000"/>
            </w:tcBorders>
          </w:tcPr>
          <w:p w:rsidR="000705FA" w:rsidRPr="00A13E3C" w:rsidRDefault="000705FA" w:rsidP="009A645F">
            <w:pPr>
              <w:snapToGrid w:val="0"/>
              <w:spacing w:line="240" w:lineRule="atLeast"/>
              <w:jc w:val="center"/>
              <w:rPr>
                <w:sz w:val="20"/>
                <w:szCs w:val="26"/>
              </w:rPr>
            </w:pPr>
          </w:p>
        </w:tc>
        <w:tc>
          <w:tcPr>
            <w:tcW w:w="1300" w:type="dxa"/>
            <w:tcBorders>
              <w:top w:val="single" w:sz="4" w:space="0" w:color="000000"/>
              <w:left w:val="single" w:sz="4" w:space="0" w:color="000000"/>
              <w:bottom w:val="single" w:sz="4" w:space="0" w:color="000000"/>
            </w:tcBorders>
          </w:tcPr>
          <w:p w:rsidR="000705FA" w:rsidRPr="00A13E3C" w:rsidRDefault="000705FA" w:rsidP="009A645F">
            <w:pPr>
              <w:snapToGrid w:val="0"/>
              <w:spacing w:line="240" w:lineRule="atLeast"/>
              <w:jc w:val="center"/>
              <w:rPr>
                <w:sz w:val="20"/>
                <w:szCs w:val="26"/>
              </w:rPr>
            </w:pPr>
          </w:p>
        </w:tc>
        <w:tc>
          <w:tcPr>
            <w:tcW w:w="1955" w:type="dxa"/>
            <w:tcBorders>
              <w:top w:val="single" w:sz="4" w:space="0" w:color="000000"/>
              <w:left w:val="single" w:sz="4" w:space="0" w:color="000000"/>
              <w:bottom w:val="single" w:sz="4" w:space="0" w:color="000000"/>
              <w:right w:val="single" w:sz="4" w:space="0" w:color="000000"/>
            </w:tcBorders>
          </w:tcPr>
          <w:p w:rsidR="000705FA" w:rsidRPr="00A13E3C" w:rsidRDefault="000705FA" w:rsidP="009A645F">
            <w:pPr>
              <w:snapToGrid w:val="0"/>
              <w:spacing w:line="240" w:lineRule="atLeast"/>
              <w:jc w:val="center"/>
              <w:rPr>
                <w:sz w:val="20"/>
                <w:szCs w:val="26"/>
              </w:rPr>
            </w:pPr>
          </w:p>
        </w:tc>
      </w:tr>
      <w:tr w:rsidR="000705FA" w:rsidRPr="00A13E3C" w:rsidTr="009A645F">
        <w:tc>
          <w:tcPr>
            <w:tcW w:w="534" w:type="dxa"/>
            <w:tcBorders>
              <w:top w:val="single" w:sz="4" w:space="0" w:color="000000"/>
              <w:left w:val="single" w:sz="4" w:space="0" w:color="000000"/>
              <w:bottom w:val="single" w:sz="4" w:space="0" w:color="000000"/>
            </w:tcBorders>
          </w:tcPr>
          <w:p w:rsidR="000705FA" w:rsidRPr="00A13E3C" w:rsidRDefault="000705FA" w:rsidP="009A645F">
            <w:pPr>
              <w:snapToGrid w:val="0"/>
              <w:spacing w:line="240" w:lineRule="atLeast"/>
              <w:jc w:val="center"/>
              <w:rPr>
                <w:sz w:val="20"/>
                <w:szCs w:val="26"/>
              </w:rPr>
            </w:pPr>
          </w:p>
        </w:tc>
        <w:tc>
          <w:tcPr>
            <w:tcW w:w="3293" w:type="dxa"/>
            <w:tcBorders>
              <w:top w:val="single" w:sz="4" w:space="0" w:color="000000"/>
              <w:left w:val="single" w:sz="4" w:space="0" w:color="000000"/>
              <w:bottom w:val="single" w:sz="4" w:space="0" w:color="000000"/>
            </w:tcBorders>
          </w:tcPr>
          <w:p w:rsidR="000705FA" w:rsidRPr="00A13E3C" w:rsidRDefault="000705FA" w:rsidP="009A645F">
            <w:pPr>
              <w:snapToGrid w:val="0"/>
              <w:spacing w:line="240" w:lineRule="atLeast"/>
              <w:jc w:val="center"/>
              <w:rPr>
                <w:sz w:val="20"/>
                <w:szCs w:val="26"/>
              </w:rPr>
            </w:pPr>
          </w:p>
        </w:tc>
        <w:tc>
          <w:tcPr>
            <w:tcW w:w="2528" w:type="dxa"/>
            <w:tcBorders>
              <w:top w:val="single" w:sz="4" w:space="0" w:color="000000"/>
              <w:left w:val="single" w:sz="4" w:space="0" w:color="000000"/>
              <w:bottom w:val="single" w:sz="4" w:space="0" w:color="000000"/>
            </w:tcBorders>
          </w:tcPr>
          <w:p w:rsidR="000705FA" w:rsidRPr="00A13E3C" w:rsidRDefault="000705FA" w:rsidP="009A645F">
            <w:pPr>
              <w:snapToGrid w:val="0"/>
              <w:spacing w:line="240" w:lineRule="atLeast"/>
              <w:jc w:val="center"/>
              <w:rPr>
                <w:sz w:val="20"/>
                <w:szCs w:val="26"/>
              </w:rPr>
            </w:pPr>
          </w:p>
        </w:tc>
        <w:tc>
          <w:tcPr>
            <w:tcW w:w="1300" w:type="dxa"/>
            <w:tcBorders>
              <w:top w:val="single" w:sz="4" w:space="0" w:color="000000"/>
              <w:left w:val="single" w:sz="4" w:space="0" w:color="000000"/>
              <w:bottom w:val="single" w:sz="4" w:space="0" w:color="000000"/>
            </w:tcBorders>
          </w:tcPr>
          <w:p w:rsidR="000705FA" w:rsidRPr="00A13E3C" w:rsidRDefault="000705FA" w:rsidP="009A645F">
            <w:pPr>
              <w:snapToGrid w:val="0"/>
              <w:spacing w:line="240" w:lineRule="atLeast"/>
              <w:jc w:val="center"/>
              <w:rPr>
                <w:sz w:val="20"/>
                <w:szCs w:val="26"/>
              </w:rPr>
            </w:pPr>
          </w:p>
        </w:tc>
        <w:tc>
          <w:tcPr>
            <w:tcW w:w="1955" w:type="dxa"/>
            <w:tcBorders>
              <w:top w:val="single" w:sz="4" w:space="0" w:color="000000"/>
              <w:left w:val="single" w:sz="4" w:space="0" w:color="000000"/>
              <w:bottom w:val="single" w:sz="4" w:space="0" w:color="000000"/>
              <w:right w:val="single" w:sz="4" w:space="0" w:color="000000"/>
            </w:tcBorders>
          </w:tcPr>
          <w:p w:rsidR="000705FA" w:rsidRPr="00A13E3C" w:rsidRDefault="000705FA" w:rsidP="009A645F">
            <w:pPr>
              <w:snapToGrid w:val="0"/>
              <w:spacing w:line="240" w:lineRule="atLeast"/>
              <w:jc w:val="center"/>
              <w:rPr>
                <w:sz w:val="20"/>
                <w:szCs w:val="26"/>
              </w:rPr>
            </w:pPr>
          </w:p>
        </w:tc>
      </w:tr>
    </w:tbl>
    <w:p w:rsidR="000705FA" w:rsidRPr="00A13E3C" w:rsidRDefault="000705FA" w:rsidP="00D602A2">
      <w:pPr>
        <w:rPr>
          <w:sz w:val="18"/>
        </w:rPr>
      </w:pPr>
    </w:p>
    <w:p w:rsidR="000705FA" w:rsidRPr="00A13E3C" w:rsidRDefault="000705FA" w:rsidP="00D602A2">
      <w:pPr>
        <w:rPr>
          <w:sz w:val="18"/>
        </w:rPr>
      </w:pPr>
    </w:p>
    <w:p w:rsidR="000705FA" w:rsidRPr="00A13E3C" w:rsidRDefault="000705FA" w:rsidP="00D602A2">
      <w:pPr>
        <w:rPr>
          <w:sz w:val="18"/>
        </w:rPr>
      </w:pPr>
    </w:p>
    <w:p w:rsidR="000705FA" w:rsidRPr="00A13E3C" w:rsidRDefault="000705FA" w:rsidP="00D602A2">
      <w:pPr>
        <w:rPr>
          <w:sz w:val="1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Default="000705FA" w:rsidP="00A13E3C">
      <w:pPr>
        <w:ind w:firstLine="4820"/>
        <w:jc w:val="right"/>
        <w:rPr>
          <w:bCs/>
          <w:sz w:val="20"/>
          <w:szCs w:val="28"/>
        </w:rPr>
      </w:pPr>
    </w:p>
    <w:p w:rsidR="000705FA" w:rsidRPr="00A13E3C" w:rsidRDefault="000705FA" w:rsidP="00A13E3C">
      <w:pPr>
        <w:ind w:firstLine="4820"/>
        <w:jc w:val="right"/>
        <w:rPr>
          <w:bCs/>
          <w:sz w:val="20"/>
          <w:szCs w:val="28"/>
        </w:rPr>
      </w:pPr>
      <w:r w:rsidRPr="00A13E3C">
        <w:rPr>
          <w:bCs/>
          <w:sz w:val="20"/>
          <w:szCs w:val="28"/>
        </w:rPr>
        <w:t>Приложение № 5</w:t>
      </w:r>
    </w:p>
    <w:p w:rsidR="000705FA" w:rsidRPr="00A13E3C" w:rsidRDefault="000705FA" w:rsidP="00A13E3C">
      <w:pPr>
        <w:pStyle w:val="ConsPlusNormal"/>
        <w:tabs>
          <w:tab w:val="left" w:pos="345"/>
          <w:tab w:val="left" w:pos="1515"/>
        </w:tabs>
        <w:jc w:val="right"/>
        <w:rPr>
          <w:rFonts w:ascii="Times New Roman" w:hAnsi="Times New Roman" w:cs="Times New Roman"/>
          <w:szCs w:val="28"/>
        </w:rPr>
      </w:pPr>
      <w:r w:rsidRPr="00A13E3C">
        <w:rPr>
          <w:rFonts w:ascii="Times New Roman" w:hAnsi="Times New Roman" w:cs="Times New Roman"/>
          <w:szCs w:val="28"/>
        </w:rPr>
        <w:t xml:space="preserve">                                  </w:t>
      </w:r>
      <w:r>
        <w:rPr>
          <w:rFonts w:ascii="Times New Roman" w:hAnsi="Times New Roman" w:cs="Times New Roman"/>
          <w:szCs w:val="28"/>
        </w:rPr>
        <w:t xml:space="preserve">                    к П</w:t>
      </w:r>
      <w:r w:rsidRPr="00A13E3C">
        <w:rPr>
          <w:rFonts w:ascii="Times New Roman" w:hAnsi="Times New Roman" w:cs="Times New Roman"/>
          <w:szCs w:val="28"/>
        </w:rPr>
        <w:t>оложению</w:t>
      </w:r>
    </w:p>
    <w:p w:rsidR="000705FA" w:rsidRPr="00A13E3C" w:rsidRDefault="000705FA" w:rsidP="00A13E3C">
      <w:pPr>
        <w:pStyle w:val="ConsPlusNormal"/>
        <w:tabs>
          <w:tab w:val="left" w:pos="345"/>
          <w:tab w:val="left" w:pos="1515"/>
        </w:tabs>
        <w:jc w:val="right"/>
        <w:rPr>
          <w:rFonts w:ascii="Times New Roman" w:hAnsi="Times New Roman" w:cs="Times New Roman"/>
          <w:szCs w:val="28"/>
        </w:rPr>
      </w:pPr>
      <w:r w:rsidRPr="00A13E3C">
        <w:rPr>
          <w:rFonts w:ascii="Times New Roman" w:hAnsi="Times New Roman" w:cs="Times New Roman"/>
          <w:szCs w:val="28"/>
        </w:rPr>
        <w:t xml:space="preserve">                                                      об оплате труда работников</w:t>
      </w:r>
    </w:p>
    <w:p w:rsidR="000705FA" w:rsidRPr="00A13E3C" w:rsidRDefault="000705FA" w:rsidP="00A13E3C">
      <w:pPr>
        <w:pStyle w:val="ConsPlusNormal"/>
        <w:tabs>
          <w:tab w:val="left" w:pos="345"/>
          <w:tab w:val="left" w:pos="1515"/>
        </w:tabs>
        <w:jc w:val="right"/>
        <w:rPr>
          <w:rFonts w:ascii="Times New Roman" w:hAnsi="Times New Roman" w:cs="Times New Roman"/>
          <w:szCs w:val="28"/>
        </w:rPr>
      </w:pPr>
      <w:r w:rsidRPr="00A13E3C">
        <w:rPr>
          <w:rFonts w:ascii="Times New Roman" w:hAnsi="Times New Roman" w:cs="Times New Roman"/>
          <w:szCs w:val="28"/>
        </w:rPr>
        <w:t xml:space="preserve">                                                      муниципальных бюджетных</w:t>
      </w:r>
    </w:p>
    <w:p w:rsidR="000705FA" w:rsidRPr="00A13E3C" w:rsidRDefault="000705FA" w:rsidP="00A13E3C">
      <w:pPr>
        <w:jc w:val="right"/>
        <w:rPr>
          <w:b/>
          <w:sz w:val="20"/>
          <w:szCs w:val="28"/>
        </w:rPr>
      </w:pPr>
      <w:r w:rsidRPr="00A13E3C">
        <w:rPr>
          <w:sz w:val="20"/>
          <w:szCs w:val="28"/>
        </w:rPr>
        <w:t xml:space="preserve">                                        учреждений культуры</w:t>
      </w:r>
    </w:p>
    <w:p w:rsidR="000705FA" w:rsidRPr="00A13E3C" w:rsidRDefault="000705FA" w:rsidP="006E6BD1">
      <w:pPr>
        <w:autoSpaceDE w:val="0"/>
        <w:jc w:val="right"/>
        <w:rPr>
          <w:sz w:val="20"/>
          <w:szCs w:val="26"/>
        </w:rPr>
      </w:pPr>
    </w:p>
    <w:p w:rsidR="000705FA" w:rsidRPr="00A13E3C" w:rsidRDefault="000705FA" w:rsidP="006E6BD1">
      <w:pPr>
        <w:pStyle w:val="ConsPlusTitle"/>
        <w:jc w:val="center"/>
        <w:rPr>
          <w:sz w:val="20"/>
          <w:szCs w:val="28"/>
        </w:rPr>
      </w:pPr>
      <w:r w:rsidRPr="00A13E3C">
        <w:rPr>
          <w:b w:val="0"/>
          <w:sz w:val="20"/>
          <w:szCs w:val="28"/>
        </w:rPr>
        <w:t xml:space="preserve">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w:t>
      </w:r>
    </w:p>
    <w:p w:rsidR="000705FA" w:rsidRPr="00A13E3C" w:rsidRDefault="000705FA" w:rsidP="006E6BD1">
      <w:pPr>
        <w:pStyle w:val="ConsPlusTitle"/>
        <w:jc w:val="center"/>
        <w:rPr>
          <w:sz w:val="20"/>
          <w:szCs w:val="28"/>
        </w:rPr>
      </w:pPr>
    </w:p>
    <w:p w:rsidR="000705FA" w:rsidRPr="00A13E3C" w:rsidRDefault="000705FA" w:rsidP="006E6BD1">
      <w:pPr>
        <w:autoSpaceDE w:val="0"/>
        <w:ind w:firstLine="540"/>
        <w:jc w:val="both"/>
        <w:rPr>
          <w:sz w:val="20"/>
          <w:szCs w:val="28"/>
        </w:rPr>
      </w:pPr>
      <w:r w:rsidRPr="00A13E3C">
        <w:rPr>
          <w:sz w:val="20"/>
          <w:szCs w:val="28"/>
        </w:rPr>
        <w:t>1.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0705FA" w:rsidRPr="00A13E3C" w:rsidRDefault="000705FA" w:rsidP="006E6BD1">
      <w:pPr>
        <w:autoSpaceDE w:val="0"/>
        <w:ind w:firstLine="540"/>
        <w:jc w:val="both"/>
        <w:rPr>
          <w:sz w:val="20"/>
          <w:szCs w:val="28"/>
        </w:rPr>
      </w:pPr>
      <w:r w:rsidRPr="00A13E3C">
        <w:rPr>
          <w:sz w:val="20"/>
          <w:szCs w:val="28"/>
        </w:rP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
    <w:p w:rsidR="000705FA" w:rsidRPr="00A13E3C" w:rsidRDefault="000705FA" w:rsidP="006E6BD1">
      <w:pPr>
        <w:pStyle w:val="ConsPlusNonformat"/>
        <w:widowControl/>
        <w:rPr>
          <w:rFonts w:ascii="Times New Roman" w:hAnsi="Times New Roman" w:cs="Times New Roman"/>
          <w:szCs w:val="28"/>
          <w:lang w:val="nb-NO"/>
        </w:rPr>
      </w:pPr>
      <w:r w:rsidRPr="00A13E3C">
        <w:rPr>
          <w:rFonts w:ascii="Times New Roman" w:hAnsi="Times New Roman" w:cs="Times New Roman"/>
          <w:szCs w:val="28"/>
        </w:rPr>
        <w:t xml:space="preserve">            </w:t>
      </w:r>
      <w:r w:rsidRPr="00A13E3C">
        <w:rPr>
          <w:rFonts w:ascii="Times New Roman" w:hAnsi="Times New Roman" w:cs="Times New Roman"/>
          <w:szCs w:val="28"/>
          <w:lang w:val="nb-NO"/>
        </w:rPr>
        <w:t>n</w:t>
      </w:r>
    </w:p>
    <w:p w:rsidR="000705FA" w:rsidRPr="00A13E3C" w:rsidRDefault="000705FA" w:rsidP="006E6BD1">
      <w:pPr>
        <w:pStyle w:val="ConsPlusNonformat"/>
        <w:widowControl/>
        <w:rPr>
          <w:rFonts w:ascii="Times New Roman" w:hAnsi="Times New Roman" w:cs="Times New Roman"/>
          <w:szCs w:val="28"/>
          <w:lang w:val="nb-NO"/>
        </w:rPr>
      </w:pPr>
      <w:r w:rsidRPr="00A13E3C">
        <w:rPr>
          <w:rFonts w:ascii="Times New Roman" w:hAnsi="Times New Roman" w:cs="Times New Roman"/>
          <w:szCs w:val="28"/>
          <w:lang w:val="nb-NO"/>
        </w:rPr>
        <w:t xml:space="preserve">           SUM </w:t>
      </w:r>
      <w:r w:rsidRPr="00A13E3C">
        <w:rPr>
          <w:rFonts w:ascii="Times New Roman" w:hAnsi="Times New Roman" w:cs="Times New Roman"/>
          <w:szCs w:val="28"/>
        </w:rPr>
        <w:t>ДО</w:t>
      </w:r>
    </w:p>
    <w:p w:rsidR="000705FA" w:rsidRPr="00A13E3C" w:rsidRDefault="000705FA" w:rsidP="006E6BD1">
      <w:pPr>
        <w:pStyle w:val="ConsPlusNonformat"/>
        <w:widowControl/>
        <w:rPr>
          <w:rFonts w:ascii="Times New Roman" w:hAnsi="Times New Roman" w:cs="Times New Roman"/>
          <w:szCs w:val="28"/>
          <w:lang w:val="nb-NO"/>
        </w:rPr>
      </w:pPr>
      <w:r w:rsidRPr="00A13E3C">
        <w:rPr>
          <w:rFonts w:ascii="Times New Roman" w:hAnsi="Times New Roman" w:cs="Times New Roman"/>
          <w:szCs w:val="28"/>
          <w:lang w:val="nb-NO"/>
        </w:rPr>
        <w:t xml:space="preserve">           i=1   i</w:t>
      </w:r>
    </w:p>
    <w:p w:rsidR="000705FA" w:rsidRPr="00A13E3C" w:rsidRDefault="000705FA" w:rsidP="006E6BD1">
      <w:pPr>
        <w:pStyle w:val="ConsPlusNonformat"/>
        <w:widowControl/>
        <w:rPr>
          <w:rFonts w:ascii="Times New Roman" w:hAnsi="Times New Roman" w:cs="Times New Roman"/>
          <w:szCs w:val="28"/>
          <w:lang w:val="nb-NO"/>
        </w:rPr>
      </w:pPr>
      <w:r w:rsidRPr="00A13E3C">
        <w:rPr>
          <w:rFonts w:ascii="Times New Roman" w:hAnsi="Times New Roman" w:cs="Times New Roman"/>
          <w:szCs w:val="28"/>
          <w:lang w:val="nb-NO"/>
        </w:rPr>
        <w:t xml:space="preserve">    </w:t>
      </w:r>
      <w:r w:rsidRPr="00A13E3C">
        <w:rPr>
          <w:rFonts w:ascii="Times New Roman" w:hAnsi="Times New Roman" w:cs="Times New Roman"/>
          <w:szCs w:val="28"/>
        </w:rPr>
        <w:t>ДО</w:t>
      </w:r>
      <w:r w:rsidRPr="00A13E3C">
        <w:rPr>
          <w:rFonts w:ascii="Times New Roman" w:hAnsi="Times New Roman" w:cs="Times New Roman"/>
          <w:szCs w:val="28"/>
          <w:lang w:val="nb-NO"/>
        </w:rPr>
        <w:t xml:space="preserve">   = --------,</w:t>
      </w:r>
    </w:p>
    <w:p w:rsidR="000705FA" w:rsidRPr="00A13E3C" w:rsidRDefault="000705FA" w:rsidP="006E6BD1">
      <w:pPr>
        <w:pStyle w:val="ConsPlusNonformat"/>
        <w:widowControl/>
        <w:rPr>
          <w:rFonts w:ascii="Times New Roman" w:hAnsi="Times New Roman" w:cs="Times New Roman"/>
          <w:szCs w:val="28"/>
        </w:rPr>
      </w:pPr>
      <w:r w:rsidRPr="00A13E3C">
        <w:rPr>
          <w:rFonts w:ascii="Times New Roman" w:hAnsi="Times New Roman" w:cs="Times New Roman"/>
          <w:szCs w:val="28"/>
          <w:lang w:val="nb-NO"/>
        </w:rPr>
        <w:t xml:space="preserve">      </w:t>
      </w:r>
      <w:r w:rsidRPr="00A13E3C">
        <w:rPr>
          <w:rFonts w:ascii="Times New Roman" w:hAnsi="Times New Roman" w:cs="Times New Roman"/>
          <w:szCs w:val="28"/>
        </w:rPr>
        <w:t>ср      n</w:t>
      </w:r>
    </w:p>
    <w:p w:rsidR="000705FA" w:rsidRPr="00A13E3C" w:rsidRDefault="000705FA" w:rsidP="006E6BD1">
      <w:pPr>
        <w:pStyle w:val="ConsPlusNonformat"/>
        <w:widowControl/>
        <w:rPr>
          <w:rFonts w:ascii="Times New Roman" w:hAnsi="Times New Roman" w:cs="Times New Roman"/>
          <w:szCs w:val="28"/>
        </w:rPr>
      </w:pPr>
    </w:p>
    <w:p w:rsidR="000705FA" w:rsidRPr="00A13E3C" w:rsidRDefault="000705FA" w:rsidP="006E6BD1">
      <w:pPr>
        <w:pStyle w:val="ConsPlusNonformat"/>
        <w:widowControl/>
        <w:rPr>
          <w:rFonts w:ascii="Times New Roman" w:hAnsi="Times New Roman" w:cs="Times New Roman"/>
          <w:szCs w:val="28"/>
        </w:rPr>
      </w:pPr>
      <w:r w:rsidRPr="00A13E3C">
        <w:rPr>
          <w:rFonts w:ascii="Times New Roman" w:hAnsi="Times New Roman" w:cs="Times New Roman"/>
          <w:szCs w:val="28"/>
        </w:rPr>
        <w:t xml:space="preserve">    где ДО   -  средний   размер  оклада  (должностного   оклада),   ставки заработной платы</w:t>
      </w:r>
    </w:p>
    <w:p w:rsidR="000705FA" w:rsidRPr="00A13E3C" w:rsidRDefault="000705FA" w:rsidP="006E6BD1">
      <w:pPr>
        <w:pStyle w:val="ConsPlusNonformat"/>
        <w:widowControl/>
        <w:rPr>
          <w:rFonts w:ascii="Times New Roman" w:hAnsi="Times New Roman" w:cs="Times New Roman"/>
          <w:szCs w:val="28"/>
        </w:rPr>
      </w:pPr>
      <w:r w:rsidRPr="00A13E3C">
        <w:rPr>
          <w:rFonts w:ascii="Times New Roman" w:hAnsi="Times New Roman" w:cs="Times New Roman"/>
          <w:szCs w:val="28"/>
        </w:rPr>
        <w:t xml:space="preserve">          ср</w:t>
      </w:r>
    </w:p>
    <w:p w:rsidR="000705FA" w:rsidRPr="00A13E3C" w:rsidRDefault="000705FA" w:rsidP="006E6BD1">
      <w:pPr>
        <w:pStyle w:val="ConsPlusNonformat"/>
        <w:widowControl/>
        <w:rPr>
          <w:rFonts w:ascii="Times New Roman" w:hAnsi="Times New Roman" w:cs="Times New Roman"/>
          <w:szCs w:val="28"/>
        </w:rPr>
      </w:pPr>
      <w:r w:rsidRPr="00A13E3C">
        <w:rPr>
          <w:rFonts w:ascii="Times New Roman" w:hAnsi="Times New Roman" w:cs="Times New Roman"/>
          <w:szCs w:val="28"/>
        </w:rPr>
        <w:t>работников основного персонала;</w:t>
      </w:r>
    </w:p>
    <w:p w:rsidR="000705FA" w:rsidRPr="00A13E3C" w:rsidRDefault="000705FA" w:rsidP="006E6BD1">
      <w:pPr>
        <w:pStyle w:val="ConsPlusNonformat"/>
        <w:widowControl/>
        <w:rPr>
          <w:rFonts w:ascii="Times New Roman" w:hAnsi="Times New Roman" w:cs="Times New Roman"/>
          <w:szCs w:val="28"/>
        </w:rPr>
      </w:pPr>
      <w:r w:rsidRPr="00A13E3C">
        <w:rPr>
          <w:rFonts w:ascii="Times New Roman" w:hAnsi="Times New Roman" w:cs="Times New Roman"/>
          <w:szCs w:val="28"/>
        </w:rPr>
        <w:t xml:space="preserve">    ДО  - размер оклада (должностного   оклада), ставки  заработной   платы</w:t>
      </w:r>
    </w:p>
    <w:p w:rsidR="000705FA" w:rsidRPr="00A13E3C" w:rsidRDefault="000705FA" w:rsidP="006E6BD1">
      <w:pPr>
        <w:pStyle w:val="ConsPlusNonformat"/>
        <w:widowControl/>
        <w:rPr>
          <w:rFonts w:ascii="Times New Roman" w:hAnsi="Times New Roman" w:cs="Times New Roman"/>
          <w:szCs w:val="28"/>
        </w:rPr>
      </w:pPr>
      <w:r w:rsidRPr="00A13E3C">
        <w:rPr>
          <w:rFonts w:ascii="Times New Roman" w:hAnsi="Times New Roman" w:cs="Times New Roman"/>
          <w:szCs w:val="28"/>
        </w:rPr>
        <w:t xml:space="preserve">      i</w:t>
      </w:r>
    </w:p>
    <w:p w:rsidR="000705FA" w:rsidRPr="00A13E3C" w:rsidRDefault="000705FA" w:rsidP="006E6BD1">
      <w:pPr>
        <w:pStyle w:val="ConsPlusNonformat"/>
        <w:widowControl/>
        <w:rPr>
          <w:rFonts w:ascii="Times New Roman" w:hAnsi="Times New Roman" w:cs="Times New Roman"/>
          <w:szCs w:val="28"/>
        </w:rPr>
      </w:pPr>
      <w:r w:rsidRPr="00A13E3C">
        <w:rPr>
          <w:rFonts w:ascii="Times New Roman" w:hAnsi="Times New Roman" w:cs="Times New Roman"/>
          <w:szCs w:val="28"/>
        </w:rPr>
        <w:t>работника основного персонала,  установленный  в  соответствии  со  штатным</w:t>
      </w:r>
    </w:p>
    <w:p w:rsidR="000705FA" w:rsidRPr="00A13E3C" w:rsidRDefault="000705FA" w:rsidP="006E6BD1">
      <w:pPr>
        <w:pStyle w:val="ConsPlusNonformat"/>
        <w:widowControl/>
        <w:rPr>
          <w:szCs w:val="28"/>
        </w:rPr>
      </w:pPr>
      <w:r w:rsidRPr="00A13E3C">
        <w:rPr>
          <w:rFonts w:ascii="Times New Roman" w:hAnsi="Times New Roman" w:cs="Times New Roman"/>
          <w:szCs w:val="28"/>
        </w:rPr>
        <w:t>расписанием учреждения;</w:t>
      </w:r>
    </w:p>
    <w:p w:rsidR="000705FA" w:rsidRPr="00A13E3C" w:rsidRDefault="000705FA" w:rsidP="006E6BD1">
      <w:pPr>
        <w:autoSpaceDE w:val="0"/>
        <w:ind w:firstLine="540"/>
        <w:jc w:val="both"/>
        <w:rPr>
          <w:sz w:val="20"/>
          <w:szCs w:val="28"/>
        </w:rPr>
      </w:pPr>
      <w:r w:rsidRPr="00A13E3C">
        <w:rPr>
          <w:sz w:val="20"/>
          <w:szCs w:val="28"/>
        </w:rPr>
        <w:t>n - штатная численность работников основного персонала.</w:t>
      </w:r>
    </w:p>
    <w:p w:rsidR="000705FA" w:rsidRPr="00A13E3C" w:rsidRDefault="000705FA" w:rsidP="006E6BD1">
      <w:pPr>
        <w:autoSpaceDE w:val="0"/>
        <w:ind w:firstLine="540"/>
        <w:jc w:val="both"/>
        <w:rPr>
          <w:sz w:val="20"/>
          <w:szCs w:val="28"/>
        </w:rPr>
      </w:pPr>
      <w:r w:rsidRPr="00A13E3C">
        <w:rPr>
          <w:sz w:val="20"/>
          <w:szCs w:val="28"/>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0705FA" w:rsidRDefault="000705FA" w:rsidP="00577FF1">
      <w:pPr>
        <w:rPr>
          <w:sz w:val="20"/>
          <w:szCs w:val="28"/>
        </w:rPr>
      </w:pPr>
      <w:r w:rsidRPr="00A13E3C">
        <w:rPr>
          <w:sz w:val="20"/>
          <w:szCs w:val="28"/>
        </w:rPr>
        <w:t xml:space="preserve">изменения утвержденной штатной численности работников основного персонала учреждения более чем на 15 процентов;  увеличения (индексации) окладов (должностных окладов), ставок заработной платы работников.    </w:t>
      </w:r>
    </w:p>
    <w:p w:rsidR="000705FA" w:rsidRDefault="000705FA" w:rsidP="00577FF1">
      <w:pPr>
        <w:rPr>
          <w:sz w:val="20"/>
          <w:szCs w:val="28"/>
        </w:rPr>
      </w:pPr>
    </w:p>
    <w:p w:rsidR="000705FA" w:rsidRDefault="000705FA" w:rsidP="00577FF1">
      <w:pPr>
        <w:rPr>
          <w:sz w:val="20"/>
          <w:szCs w:val="28"/>
        </w:rPr>
      </w:pPr>
    </w:p>
    <w:p w:rsidR="000705FA" w:rsidRDefault="000705FA" w:rsidP="002B445D">
      <w:pPr>
        <w:pStyle w:val="NormalWeb"/>
        <w:spacing w:after="0" w:line="240" w:lineRule="auto"/>
      </w:pPr>
      <w:r w:rsidRPr="00A13E3C">
        <w:rPr>
          <w:sz w:val="20"/>
          <w:szCs w:val="28"/>
        </w:rPr>
        <w:t xml:space="preserve">       </w:t>
      </w:r>
      <w:r w:rsidRPr="006E6BD1">
        <w:rPr>
          <w:sz w:val="28"/>
          <w:szCs w:val="28"/>
        </w:rPr>
        <w:t xml:space="preserve">  </w:t>
      </w:r>
    </w:p>
    <w:p w:rsidR="000705FA" w:rsidRDefault="000705FA" w:rsidP="002B445D">
      <w:pPr>
        <w:ind w:firstLine="4820"/>
        <w:jc w:val="right"/>
      </w:pPr>
      <w:r>
        <w:t xml:space="preserve">                                                                                                                           </w:t>
      </w:r>
    </w:p>
    <w:p w:rsidR="000705FA" w:rsidRDefault="000705FA" w:rsidP="002B445D">
      <w:pPr>
        <w:ind w:firstLine="4820"/>
        <w:jc w:val="right"/>
      </w:pPr>
    </w:p>
    <w:p w:rsidR="000705FA" w:rsidRDefault="000705FA" w:rsidP="002B445D">
      <w:pPr>
        <w:ind w:firstLine="4820"/>
        <w:jc w:val="right"/>
      </w:pPr>
    </w:p>
    <w:p w:rsidR="000705FA" w:rsidRDefault="000705FA" w:rsidP="002B445D">
      <w:pPr>
        <w:ind w:firstLine="4820"/>
        <w:jc w:val="right"/>
      </w:pPr>
    </w:p>
    <w:p w:rsidR="000705FA" w:rsidRDefault="000705FA" w:rsidP="002B445D">
      <w:pPr>
        <w:ind w:firstLine="4820"/>
        <w:jc w:val="right"/>
      </w:pPr>
    </w:p>
    <w:p w:rsidR="000705FA" w:rsidRDefault="000705FA" w:rsidP="002B445D">
      <w:pPr>
        <w:ind w:firstLine="4820"/>
        <w:jc w:val="right"/>
      </w:pPr>
    </w:p>
    <w:p w:rsidR="000705FA" w:rsidRDefault="000705FA" w:rsidP="002B445D">
      <w:pPr>
        <w:ind w:firstLine="4820"/>
        <w:jc w:val="right"/>
      </w:pPr>
    </w:p>
    <w:p w:rsidR="000705FA" w:rsidRDefault="000705FA" w:rsidP="002B445D">
      <w:pPr>
        <w:ind w:firstLine="4820"/>
        <w:jc w:val="right"/>
      </w:pPr>
    </w:p>
    <w:p w:rsidR="000705FA" w:rsidRDefault="000705FA" w:rsidP="002B445D">
      <w:pPr>
        <w:ind w:firstLine="4820"/>
        <w:jc w:val="right"/>
      </w:pPr>
    </w:p>
    <w:p w:rsidR="000705FA" w:rsidRDefault="000705FA" w:rsidP="002B445D">
      <w:pPr>
        <w:ind w:firstLine="4820"/>
        <w:jc w:val="right"/>
      </w:pPr>
    </w:p>
    <w:p w:rsidR="000705FA" w:rsidRDefault="000705FA" w:rsidP="002B445D">
      <w:pPr>
        <w:ind w:firstLine="4820"/>
        <w:jc w:val="right"/>
      </w:pPr>
    </w:p>
    <w:p w:rsidR="000705FA" w:rsidRDefault="000705FA" w:rsidP="002B445D">
      <w:pPr>
        <w:ind w:firstLine="4820"/>
        <w:jc w:val="right"/>
      </w:pPr>
    </w:p>
    <w:p w:rsidR="000705FA" w:rsidRDefault="000705FA" w:rsidP="002B445D">
      <w:pPr>
        <w:ind w:firstLine="4820"/>
        <w:jc w:val="right"/>
      </w:pPr>
    </w:p>
    <w:p w:rsidR="000705FA" w:rsidRDefault="000705FA" w:rsidP="002B445D">
      <w:pPr>
        <w:ind w:firstLine="4820"/>
        <w:jc w:val="right"/>
      </w:pPr>
    </w:p>
    <w:p w:rsidR="000705FA" w:rsidRDefault="000705FA" w:rsidP="002B445D">
      <w:pPr>
        <w:ind w:firstLine="4820"/>
        <w:jc w:val="right"/>
      </w:pPr>
    </w:p>
    <w:p w:rsidR="000705FA" w:rsidRDefault="000705FA" w:rsidP="002B445D">
      <w:pPr>
        <w:ind w:firstLine="4820"/>
        <w:jc w:val="right"/>
      </w:pPr>
    </w:p>
    <w:p w:rsidR="000705FA" w:rsidRDefault="000705FA" w:rsidP="002B445D">
      <w:pPr>
        <w:ind w:firstLine="4820"/>
        <w:jc w:val="right"/>
      </w:pPr>
    </w:p>
    <w:p w:rsidR="000705FA" w:rsidRDefault="000705FA" w:rsidP="002B445D">
      <w:pPr>
        <w:ind w:firstLine="4820"/>
        <w:jc w:val="right"/>
      </w:pPr>
    </w:p>
    <w:p w:rsidR="000705FA" w:rsidRDefault="000705FA" w:rsidP="002B445D">
      <w:pPr>
        <w:ind w:firstLine="4820"/>
        <w:jc w:val="right"/>
      </w:pPr>
    </w:p>
    <w:p w:rsidR="000705FA" w:rsidRDefault="000705FA" w:rsidP="002B445D">
      <w:pPr>
        <w:ind w:firstLine="4820"/>
        <w:jc w:val="right"/>
      </w:pPr>
    </w:p>
    <w:p w:rsidR="000705FA" w:rsidRDefault="000705FA" w:rsidP="002B445D">
      <w:pPr>
        <w:ind w:firstLine="4820"/>
        <w:jc w:val="right"/>
      </w:pPr>
    </w:p>
    <w:p w:rsidR="000705FA" w:rsidRDefault="000705FA" w:rsidP="002B445D">
      <w:pPr>
        <w:ind w:firstLine="4820"/>
        <w:jc w:val="right"/>
      </w:pPr>
    </w:p>
    <w:p w:rsidR="000705FA" w:rsidRDefault="000705FA" w:rsidP="002B445D">
      <w:pPr>
        <w:ind w:firstLine="4820"/>
        <w:jc w:val="right"/>
      </w:pPr>
    </w:p>
    <w:p w:rsidR="000705FA" w:rsidRPr="00A13E3C" w:rsidRDefault="000705FA" w:rsidP="002B445D">
      <w:pPr>
        <w:ind w:firstLine="4820"/>
        <w:jc w:val="right"/>
        <w:rPr>
          <w:bCs/>
          <w:sz w:val="20"/>
          <w:szCs w:val="28"/>
        </w:rPr>
      </w:pPr>
      <w:r w:rsidRPr="00A13E3C">
        <w:rPr>
          <w:bCs/>
          <w:sz w:val="20"/>
          <w:szCs w:val="28"/>
        </w:rPr>
        <w:t xml:space="preserve">Приложение № </w:t>
      </w:r>
      <w:r>
        <w:rPr>
          <w:bCs/>
          <w:sz w:val="20"/>
          <w:szCs w:val="28"/>
        </w:rPr>
        <w:t>6</w:t>
      </w:r>
    </w:p>
    <w:p w:rsidR="000705FA" w:rsidRPr="00A13E3C" w:rsidRDefault="000705FA" w:rsidP="002B445D">
      <w:pPr>
        <w:pStyle w:val="ConsPlusNormal"/>
        <w:tabs>
          <w:tab w:val="left" w:pos="345"/>
          <w:tab w:val="left" w:pos="1515"/>
        </w:tabs>
        <w:jc w:val="right"/>
        <w:rPr>
          <w:rFonts w:ascii="Times New Roman" w:hAnsi="Times New Roman" w:cs="Times New Roman"/>
          <w:szCs w:val="28"/>
        </w:rPr>
      </w:pPr>
      <w:r w:rsidRPr="00A13E3C">
        <w:rPr>
          <w:rFonts w:ascii="Times New Roman" w:hAnsi="Times New Roman" w:cs="Times New Roman"/>
          <w:szCs w:val="28"/>
        </w:rPr>
        <w:t xml:space="preserve">                                  </w:t>
      </w:r>
      <w:r>
        <w:rPr>
          <w:rFonts w:ascii="Times New Roman" w:hAnsi="Times New Roman" w:cs="Times New Roman"/>
          <w:szCs w:val="28"/>
        </w:rPr>
        <w:t xml:space="preserve">                    к П</w:t>
      </w:r>
      <w:r w:rsidRPr="00A13E3C">
        <w:rPr>
          <w:rFonts w:ascii="Times New Roman" w:hAnsi="Times New Roman" w:cs="Times New Roman"/>
          <w:szCs w:val="28"/>
        </w:rPr>
        <w:t>оложению</w:t>
      </w:r>
    </w:p>
    <w:p w:rsidR="000705FA" w:rsidRPr="00A13E3C" w:rsidRDefault="000705FA" w:rsidP="002B445D">
      <w:pPr>
        <w:pStyle w:val="ConsPlusNormal"/>
        <w:tabs>
          <w:tab w:val="left" w:pos="345"/>
          <w:tab w:val="left" w:pos="1515"/>
        </w:tabs>
        <w:jc w:val="right"/>
        <w:rPr>
          <w:rFonts w:ascii="Times New Roman" w:hAnsi="Times New Roman" w:cs="Times New Roman"/>
          <w:szCs w:val="28"/>
        </w:rPr>
      </w:pPr>
      <w:r w:rsidRPr="00A13E3C">
        <w:rPr>
          <w:rFonts w:ascii="Times New Roman" w:hAnsi="Times New Roman" w:cs="Times New Roman"/>
          <w:szCs w:val="28"/>
        </w:rPr>
        <w:t xml:space="preserve">                                                      об оплате труда работников</w:t>
      </w:r>
    </w:p>
    <w:p w:rsidR="000705FA" w:rsidRPr="00A13E3C" w:rsidRDefault="000705FA" w:rsidP="002B445D">
      <w:pPr>
        <w:pStyle w:val="ConsPlusNormal"/>
        <w:tabs>
          <w:tab w:val="left" w:pos="345"/>
          <w:tab w:val="left" w:pos="1515"/>
        </w:tabs>
        <w:jc w:val="right"/>
        <w:rPr>
          <w:rFonts w:ascii="Times New Roman" w:hAnsi="Times New Roman" w:cs="Times New Roman"/>
          <w:szCs w:val="28"/>
        </w:rPr>
      </w:pPr>
      <w:r w:rsidRPr="00A13E3C">
        <w:rPr>
          <w:rFonts w:ascii="Times New Roman" w:hAnsi="Times New Roman" w:cs="Times New Roman"/>
          <w:szCs w:val="28"/>
        </w:rPr>
        <w:t xml:space="preserve">                                                      муниципальных бюджетных</w:t>
      </w:r>
    </w:p>
    <w:p w:rsidR="000705FA" w:rsidRPr="00A13E3C" w:rsidRDefault="000705FA" w:rsidP="002B445D">
      <w:pPr>
        <w:jc w:val="right"/>
        <w:rPr>
          <w:b/>
          <w:sz w:val="20"/>
          <w:szCs w:val="28"/>
        </w:rPr>
      </w:pPr>
      <w:r w:rsidRPr="00A13E3C">
        <w:rPr>
          <w:sz w:val="20"/>
          <w:szCs w:val="28"/>
        </w:rPr>
        <w:t xml:space="preserve">                                        учреждений культуры</w:t>
      </w:r>
    </w:p>
    <w:p w:rsidR="000705FA" w:rsidRPr="0088596A" w:rsidRDefault="000705FA" w:rsidP="002B445D">
      <w:pPr>
        <w:pStyle w:val="NormalWeb"/>
        <w:spacing w:after="0" w:line="240" w:lineRule="auto"/>
        <w:rPr>
          <w:sz w:val="20"/>
          <w:szCs w:val="20"/>
        </w:rPr>
      </w:pPr>
    </w:p>
    <w:p w:rsidR="000705FA" w:rsidRPr="0088596A" w:rsidRDefault="000705FA" w:rsidP="002B445D">
      <w:pPr>
        <w:pStyle w:val="NormalWeb"/>
        <w:spacing w:after="0" w:line="240" w:lineRule="auto"/>
        <w:jc w:val="right"/>
        <w:rPr>
          <w:sz w:val="20"/>
          <w:szCs w:val="20"/>
        </w:rPr>
      </w:pPr>
    </w:p>
    <w:p w:rsidR="000705FA" w:rsidRPr="0088596A" w:rsidRDefault="000705FA" w:rsidP="002B445D">
      <w:pPr>
        <w:pStyle w:val="NormalWeb"/>
        <w:spacing w:after="0" w:line="240" w:lineRule="auto"/>
        <w:jc w:val="right"/>
        <w:rPr>
          <w:sz w:val="20"/>
          <w:szCs w:val="20"/>
        </w:rPr>
      </w:pPr>
    </w:p>
    <w:p w:rsidR="000705FA" w:rsidRPr="0088596A" w:rsidRDefault="000705FA" w:rsidP="002B445D">
      <w:pPr>
        <w:pStyle w:val="ConsPlusNormal"/>
        <w:widowControl/>
        <w:ind w:firstLine="540"/>
        <w:jc w:val="both"/>
        <w:rPr>
          <w:rFonts w:ascii="Times New Roman" w:hAnsi="Times New Roman" w:cs="Times New Roman"/>
        </w:rPr>
      </w:pPr>
    </w:p>
    <w:p w:rsidR="000705FA" w:rsidRPr="0088596A" w:rsidRDefault="000705FA" w:rsidP="002B445D">
      <w:pPr>
        <w:pStyle w:val="ConsPlusNormal"/>
        <w:widowControl/>
        <w:ind w:firstLine="0"/>
        <w:jc w:val="center"/>
        <w:rPr>
          <w:rFonts w:ascii="Times New Roman" w:hAnsi="Times New Roman" w:cs="Times New Roman"/>
        </w:rPr>
      </w:pPr>
      <w:r w:rsidRPr="0088596A">
        <w:rPr>
          <w:rFonts w:ascii="Times New Roman" w:hAnsi="Times New Roman" w:cs="Times New Roman"/>
        </w:rPr>
        <w:t>КРИТЕРИИ</w:t>
      </w:r>
    </w:p>
    <w:p w:rsidR="000705FA" w:rsidRPr="0088596A" w:rsidRDefault="000705FA" w:rsidP="002B445D">
      <w:pPr>
        <w:pStyle w:val="ConsPlusNormal"/>
        <w:widowControl/>
        <w:ind w:firstLine="0"/>
        <w:jc w:val="center"/>
        <w:rPr>
          <w:rFonts w:ascii="Times New Roman" w:hAnsi="Times New Roman" w:cs="Times New Roman"/>
        </w:rPr>
      </w:pPr>
      <w:r w:rsidRPr="0088596A">
        <w:rPr>
          <w:rFonts w:ascii="Times New Roman" w:hAnsi="Times New Roman" w:cs="Times New Roman"/>
        </w:rPr>
        <w:t>ОЦЕНКИ РЕЗУЛЬТАТИВНОСТИ И КАЧЕСТВА ТРУДА</w:t>
      </w:r>
    </w:p>
    <w:p w:rsidR="000705FA" w:rsidRPr="0088596A" w:rsidRDefault="000705FA" w:rsidP="002B445D">
      <w:pPr>
        <w:pStyle w:val="ConsPlusNormal"/>
        <w:widowControl/>
        <w:ind w:firstLine="0"/>
        <w:jc w:val="center"/>
        <w:rPr>
          <w:rFonts w:ascii="Times New Roman" w:hAnsi="Times New Roman" w:cs="Times New Roman"/>
        </w:rPr>
      </w:pPr>
      <w:r w:rsidRPr="0088596A">
        <w:rPr>
          <w:rFonts w:ascii="Times New Roman" w:hAnsi="Times New Roman" w:cs="Times New Roman"/>
        </w:rPr>
        <w:t>ДЛЯ ОПРЕДЕЛЕНИЯ РАЗМЕРОВ ВЫПЛАТ ЗА ВАЖНОСТЬ ВЫПОЛНЯЕМОЙ</w:t>
      </w:r>
    </w:p>
    <w:p w:rsidR="000705FA" w:rsidRPr="0088596A" w:rsidRDefault="000705FA" w:rsidP="002B445D">
      <w:pPr>
        <w:pStyle w:val="ConsPlusNormal"/>
        <w:widowControl/>
        <w:ind w:firstLine="0"/>
        <w:jc w:val="center"/>
        <w:rPr>
          <w:rFonts w:ascii="Times New Roman" w:hAnsi="Times New Roman" w:cs="Times New Roman"/>
        </w:rPr>
      </w:pPr>
      <w:r w:rsidRPr="0088596A">
        <w:rPr>
          <w:rFonts w:ascii="Times New Roman" w:hAnsi="Times New Roman" w:cs="Times New Roman"/>
        </w:rPr>
        <w:t>РАБОТЫ, СТЕПЕНЬ САМОСТОЯТЕЛЬНОСТИ И ОТВЕТСТВЕННОСТИ</w:t>
      </w:r>
    </w:p>
    <w:p w:rsidR="000705FA" w:rsidRPr="0088596A" w:rsidRDefault="000705FA" w:rsidP="002B445D">
      <w:pPr>
        <w:pStyle w:val="ConsPlusNormal"/>
        <w:widowControl/>
        <w:ind w:firstLine="0"/>
        <w:jc w:val="center"/>
        <w:rPr>
          <w:rFonts w:ascii="Times New Roman" w:hAnsi="Times New Roman" w:cs="Times New Roman"/>
        </w:rPr>
      </w:pPr>
      <w:r w:rsidRPr="0088596A">
        <w:rPr>
          <w:rFonts w:ascii="Times New Roman" w:hAnsi="Times New Roman" w:cs="Times New Roman"/>
        </w:rPr>
        <w:t>ПРИ ВЫПОЛНЕНИИ ПОСТАВЛЕННЫХ ЗАДАЧ РАБОТНИКОВ МУНИЦИПАЛЬНЫХ БЮДЖЕТНЫХ И КАЗЕННЫХ УЧРЕЖДЕНИЙ КУЛЬТУРЫ</w:t>
      </w:r>
    </w:p>
    <w:p w:rsidR="000705FA" w:rsidRPr="0088596A" w:rsidRDefault="000705FA" w:rsidP="002B445D">
      <w:pPr>
        <w:pStyle w:val="ConsPlusNormal"/>
        <w:widowControl/>
        <w:ind w:firstLine="0"/>
        <w:jc w:val="center"/>
        <w:rPr>
          <w:rFonts w:ascii="Times New Roman" w:hAnsi="Times New Roman" w:cs="Times New Roman"/>
        </w:rPr>
      </w:pPr>
      <w:r w:rsidRPr="0088596A">
        <w:rPr>
          <w:rFonts w:ascii="Times New Roman" w:hAnsi="Times New Roman" w:cs="Times New Roman"/>
        </w:rPr>
        <w:t xml:space="preserve"> </w:t>
      </w:r>
    </w:p>
    <w:tbl>
      <w:tblPr>
        <w:tblW w:w="9300" w:type="dxa"/>
        <w:tblInd w:w="70" w:type="dxa"/>
        <w:tblLayout w:type="fixed"/>
        <w:tblCellMar>
          <w:left w:w="70" w:type="dxa"/>
          <w:right w:w="70" w:type="dxa"/>
        </w:tblCellMar>
        <w:tblLook w:val="0000"/>
      </w:tblPr>
      <w:tblGrid>
        <w:gridCol w:w="2600"/>
        <w:gridCol w:w="5000"/>
        <w:gridCol w:w="1700"/>
      </w:tblGrid>
      <w:tr w:rsidR="000705FA" w:rsidRPr="0088596A" w:rsidTr="008D19EA">
        <w:trPr>
          <w:cantSplit/>
          <w:trHeight w:val="840"/>
        </w:trPr>
        <w:tc>
          <w:tcPr>
            <w:tcW w:w="260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pStyle w:val="ConsPlusCell"/>
              <w:jc w:val="center"/>
              <w:rPr>
                <w:rFonts w:ascii="Times New Roman" w:hAnsi="Times New Roman"/>
              </w:rPr>
            </w:pPr>
            <w:r w:rsidRPr="0088596A">
              <w:rPr>
                <w:rFonts w:ascii="Times New Roman" w:hAnsi="Times New Roman"/>
              </w:rPr>
              <w:t xml:space="preserve">Наименование     </w:t>
            </w:r>
            <w:r w:rsidRPr="0088596A">
              <w:rPr>
                <w:rFonts w:ascii="Times New Roman" w:hAnsi="Times New Roman"/>
              </w:rPr>
              <w:br/>
              <w:t xml:space="preserve">критерия оценки   </w:t>
            </w:r>
            <w:r w:rsidRPr="0088596A">
              <w:rPr>
                <w:rFonts w:ascii="Times New Roman" w:hAnsi="Times New Roman"/>
              </w:rPr>
              <w:br/>
              <w:t xml:space="preserve">результативности и  </w:t>
            </w:r>
            <w:r w:rsidRPr="0088596A">
              <w:rPr>
                <w:rFonts w:ascii="Times New Roman" w:hAnsi="Times New Roman"/>
              </w:rPr>
              <w:br/>
              <w:t>качества труда</w:t>
            </w:r>
          </w:p>
        </w:tc>
        <w:tc>
          <w:tcPr>
            <w:tcW w:w="500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pStyle w:val="ConsPlusCell"/>
              <w:jc w:val="center"/>
              <w:rPr>
                <w:rFonts w:ascii="Times New Roman" w:hAnsi="Times New Roman"/>
              </w:rPr>
            </w:pPr>
            <w:r w:rsidRPr="0088596A">
              <w:rPr>
                <w:rFonts w:ascii="Times New Roman" w:hAnsi="Times New Roman"/>
              </w:rPr>
              <w:t xml:space="preserve">Содержание критерия оценки    </w:t>
            </w:r>
            <w:r w:rsidRPr="0088596A">
              <w:rPr>
                <w:rFonts w:ascii="Times New Roman" w:hAnsi="Times New Roman"/>
              </w:rPr>
              <w:br/>
              <w:t>результативности и качества труда</w:t>
            </w:r>
          </w:p>
        </w:tc>
        <w:tc>
          <w:tcPr>
            <w:tcW w:w="170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pStyle w:val="ConsPlusCell"/>
              <w:jc w:val="center"/>
              <w:rPr>
                <w:rFonts w:ascii="Times New Roman" w:hAnsi="Times New Roman"/>
              </w:rPr>
            </w:pPr>
            <w:r w:rsidRPr="0088596A">
              <w:rPr>
                <w:rFonts w:ascii="Times New Roman" w:hAnsi="Times New Roman"/>
              </w:rPr>
              <w:t>Оценка в баллах</w:t>
            </w:r>
          </w:p>
        </w:tc>
      </w:tr>
      <w:tr w:rsidR="000705FA" w:rsidRPr="0088596A" w:rsidTr="008D19EA">
        <w:trPr>
          <w:cantSplit/>
          <w:trHeight w:val="392"/>
        </w:trPr>
        <w:tc>
          <w:tcPr>
            <w:tcW w:w="2600" w:type="dxa"/>
            <w:vMerge w:val="restart"/>
            <w:tcBorders>
              <w:top w:val="single" w:sz="6" w:space="0" w:color="auto"/>
              <w:left w:val="single" w:sz="6" w:space="0" w:color="auto"/>
              <w:right w:val="single" w:sz="6" w:space="0" w:color="auto"/>
            </w:tcBorders>
          </w:tcPr>
          <w:p w:rsidR="000705FA" w:rsidRPr="0088596A" w:rsidRDefault="000705FA" w:rsidP="008D19EA">
            <w:pPr>
              <w:pStyle w:val="ConsPlusCell"/>
              <w:rPr>
                <w:rFonts w:ascii="Times New Roman" w:hAnsi="Times New Roman"/>
              </w:rPr>
            </w:pPr>
            <w:r w:rsidRPr="0088596A">
              <w:rPr>
                <w:rFonts w:ascii="Times New Roman" w:hAnsi="Times New Roman"/>
              </w:rPr>
              <w:t xml:space="preserve">Обеспечение закрепленного за     работником  направления деятельности учреждения (по       результатам работы   за отчетный год)     </w:t>
            </w:r>
          </w:p>
        </w:tc>
        <w:tc>
          <w:tcPr>
            <w:tcW w:w="500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autoSpaceDN w:val="0"/>
              <w:adjustRightInd w:val="0"/>
              <w:rPr>
                <w:sz w:val="20"/>
                <w:szCs w:val="20"/>
                <w:lang/>
              </w:rPr>
            </w:pPr>
            <w:r w:rsidRPr="0088596A">
              <w:rPr>
                <w:sz w:val="20"/>
                <w:szCs w:val="20"/>
                <w:lang/>
              </w:rPr>
              <w:t xml:space="preserve">инициация предложений, проектов,  направленных на улучшение качества услуг, предоставляемых учреждением населению         </w:t>
            </w:r>
          </w:p>
        </w:tc>
        <w:tc>
          <w:tcPr>
            <w:tcW w:w="170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pStyle w:val="ConsPlusCell"/>
              <w:jc w:val="center"/>
              <w:rPr>
                <w:rFonts w:ascii="Times New Roman" w:hAnsi="Times New Roman"/>
              </w:rPr>
            </w:pPr>
            <w:r w:rsidRPr="0088596A">
              <w:rPr>
                <w:rFonts w:ascii="Times New Roman" w:hAnsi="Times New Roman"/>
              </w:rPr>
              <w:t>15-25</w:t>
            </w:r>
          </w:p>
        </w:tc>
      </w:tr>
      <w:tr w:rsidR="000705FA" w:rsidRPr="0088596A" w:rsidTr="008D19EA">
        <w:trPr>
          <w:cantSplit/>
          <w:trHeight w:val="333"/>
        </w:trPr>
        <w:tc>
          <w:tcPr>
            <w:tcW w:w="2600" w:type="dxa"/>
            <w:vMerge/>
            <w:tcBorders>
              <w:left w:val="single" w:sz="6" w:space="0" w:color="auto"/>
              <w:right w:val="single" w:sz="6" w:space="0" w:color="auto"/>
            </w:tcBorders>
          </w:tcPr>
          <w:p w:rsidR="000705FA" w:rsidRPr="0088596A" w:rsidRDefault="000705FA" w:rsidP="008D19EA">
            <w:pPr>
              <w:pStyle w:val="ConsPlusCell"/>
              <w:rPr>
                <w:rFonts w:ascii="Times New Roman" w:hAnsi="Times New Roman"/>
              </w:rPr>
            </w:pPr>
          </w:p>
        </w:tc>
        <w:tc>
          <w:tcPr>
            <w:tcW w:w="500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autoSpaceDN w:val="0"/>
              <w:adjustRightInd w:val="0"/>
              <w:rPr>
                <w:sz w:val="20"/>
                <w:szCs w:val="20"/>
                <w:lang/>
              </w:rPr>
            </w:pPr>
            <w:r w:rsidRPr="0088596A">
              <w:rPr>
                <w:sz w:val="20"/>
                <w:szCs w:val="20"/>
                <w:lang/>
              </w:rPr>
              <w:t xml:space="preserve">привлечение экономических и       </w:t>
            </w:r>
            <w:r w:rsidRPr="0088596A">
              <w:rPr>
                <w:sz w:val="20"/>
                <w:szCs w:val="20"/>
                <w:lang/>
              </w:rPr>
              <w:br/>
              <w:t xml:space="preserve">социальных партнеров для          </w:t>
            </w:r>
            <w:r w:rsidRPr="0088596A">
              <w:rPr>
                <w:sz w:val="20"/>
                <w:szCs w:val="20"/>
                <w:lang/>
              </w:rPr>
              <w:br/>
              <w:t xml:space="preserve">реализации основных направлений   </w:t>
            </w:r>
            <w:r w:rsidRPr="0088596A">
              <w:rPr>
                <w:sz w:val="20"/>
                <w:szCs w:val="20"/>
                <w:lang/>
              </w:rPr>
              <w:br/>
              <w:t xml:space="preserve">деятельности учреждения           </w:t>
            </w:r>
          </w:p>
        </w:tc>
        <w:tc>
          <w:tcPr>
            <w:tcW w:w="170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pStyle w:val="ConsPlusCell"/>
              <w:jc w:val="center"/>
              <w:rPr>
                <w:rFonts w:ascii="Times New Roman" w:hAnsi="Times New Roman"/>
              </w:rPr>
            </w:pPr>
            <w:r w:rsidRPr="0088596A">
              <w:rPr>
                <w:rFonts w:ascii="Times New Roman" w:hAnsi="Times New Roman"/>
              </w:rPr>
              <w:t>15-25</w:t>
            </w:r>
          </w:p>
        </w:tc>
      </w:tr>
      <w:tr w:rsidR="000705FA" w:rsidRPr="0088596A" w:rsidTr="008D19EA">
        <w:trPr>
          <w:cantSplit/>
          <w:trHeight w:val="333"/>
        </w:trPr>
        <w:tc>
          <w:tcPr>
            <w:tcW w:w="2600" w:type="dxa"/>
            <w:vMerge/>
            <w:tcBorders>
              <w:left w:val="single" w:sz="6" w:space="0" w:color="auto"/>
              <w:right w:val="single" w:sz="6" w:space="0" w:color="auto"/>
            </w:tcBorders>
          </w:tcPr>
          <w:p w:rsidR="000705FA" w:rsidRPr="0088596A" w:rsidRDefault="000705FA" w:rsidP="008D19EA">
            <w:pPr>
              <w:pStyle w:val="ConsPlusCell"/>
              <w:rPr>
                <w:rFonts w:ascii="Times New Roman" w:hAnsi="Times New Roman"/>
              </w:rPr>
            </w:pPr>
          </w:p>
        </w:tc>
        <w:tc>
          <w:tcPr>
            <w:tcW w:w="500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autoSpaceDN w:val="0"/>
              <w:adjustRightInd w:val="0"/>
              <w:rPr>
                <w:sz w:val="20"/>
                <w:szCs w:val="20"/>
                <w:lang/>
              </w:rPr>
            </w:pPr>
            <w:r w:rsidRPr="0088596A">
              <w:rPr>
                <w:sz w:val="20"/>
                <w:szCs w:val="20"/>
                <w:lang/>
              </w:rPr>
              <w:t xml:space="preserve">разработка и применение новых     </w:t>
            </w:r>
            <w:r w:rsidRPr="0088596A">
              <w:rPr>
                <w:sz w:val="20"/>
                <w:szCs w:val="20"/>
                <w:lang/>
              </w:rPr>
              <w:br/>
              <w:t xml:space="preserve">технологий при решении            </w:t>
            </w:r>
            <w:r w:rsidRPr="0088596A">
              <w:rPr>
                <w:sz w:val="20"/>
                <w:szCs w:val="20"/>
                <w:lang/>
              </w:rPr>
              <w:br/>
              <w:t xml:space="preserve">социокультурных задач, стоящих    </w:t>
            </w:r>
            <w:r w:rsidRPr="0088596A">
              <w:rPr>
                <w:sz w:val="20"/>
                <w:szCs w:val="20"/>
                <w:lang/>
              </w:rPr>
              <w:br/>
              <w:t xml:space="preserve">перед учреждением                 </w:t>
            </w:r>
          </w:p>
        </w:tc>
        <w:tc>
          <w:tcPr>
            <w:tcW w:w="170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pStyle w:val="ConsPlusCell"/>
              <w:jc w:val="center"/>
              <w:rPr>
                <w:rFonts w:ascii="Times New Roman" w:hAnsi="Times New Roman"/>
              </w:rPr>
            </w:pPr>
            <w:r w:rsidRPr="0088596A">
              <w:rPr>
                <w:rFonts w:ascii="Times New Roman" w:hAnsi="Times New Roman"/>
              </w:rPr>
              <w:t>15-25</w:t>
            </w:r>
          </w:p>
        </w:tc>
      </w:tr>
      <w:tr w:rsidR="000705FA" w:rsidRPr="0088596A" w:rsidTr="008D19EA">
        <w:trPr>
          <w:cantSplit/>
          <w:trHeight w:val="333"/>
        </w:trPr>
        <w:tc>
          <w:tcPr>
            <w:tcW w:w="2600" w:type="dxa"/>
            <w:vMerge/>
            <w:tcBorders>
              <w:left w:val="single" w:sz="6" w:space="0" w:color="auto"/>
              <w:right w:val="single" w:sz="6" w:space="0" w:color="auto"/>
            </w:tcBorders>
          </w:tcPr>
          <w:p w:rsidR="000705FA" w:rsidRPr="0088596A" w:rsidRDefault="000705FA" w:rsidP="008D19EA">
            <w:pPr>
              <w:pStyle w:val="ConsPlusCell"/>
              <w:rPr>
                <w:rFonts w:ascii="Times New Roman" w:hAnsi="Times New Roman"/>
              </w:rPr>
            </w:pPr>
          </w:p>
        </w:tc>
        <w:tc>
          <w:tcPr>
            <w:tcW w:w="500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autoSpaceDN w:val="0"/>
              <w:adjustRightInd w:val="0"/>
              <w:rPr>
                <w:sz w:val="20"/>
                <w:szCs w:val="20"/>
                <w:lang/>
              </w:rPr>
            </w:pPr>
            <w:r w:rsidRPr="0088596A">
              <w:rPr>
                <w:sz w:val="20"/>
                <w:szCs w:val="20"/>
                <w:lang/>
              </w:rPr>
              <w:t xml:space="preserve">достижение конкретно измеримых    </w:t>
            </w:r>
            <w:r w:rsidRPr="0088596A">
              <w:rPr>
                <w:sz w:val="20"/>
                <w:szCs w:val="20"/>
                <w:lang/>
              </w:rPr>
              <w:br/>
              <w:t xml:space="preserve">положительных результатов в       </w:t>
            </w:r>
            <w:r w:rsidRPr="0088596A">
              <w:rPr>
                <w:sz w:val="20"/>
                <w:szCs w:val="20"/>
                <w:lang/>
              </w:rPr>
              <w:br/>
              <w:t xml:space="preserve">социокультурной деятельности      </w:t>
            </w:r>
            <w:r w:rsidRPr="0088596A">
              <w:rPr>
                <w:sz w:val="20"/>
                <w:szCs w:val="20"/>
                <w:lang/>
              </w:rPr>
              <w:br/>
              <w:t xml:space="preserve">учреждения                        </w:t>
            </w:r>
          </w:p>
        </w:tc>
        <w:tc>
          <w:tcPr>
            <w:tcW w:w="170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pStyle w:val="ConsPlusCell"/>
              <w:jc w:val="center"/>
              <w:rPr>
                <w:rFonts w:ascii="Times New Roman" w:hAnsi="Times New Roman"/>
              </w:rPr>
            </w:pPr>
            <w:r w:rsidRPr="0088596A">
              <w:rPr>
                <w:rFonts w:ascii="Times New Roman" w:hAnsi="Times New Roman"/>
              </w:rPr>
              <w:t>15-25</w:t>
            </w:r>
          </w:p>
        </w:tc>
      </w:tr>
      <w:tr w:rsidR="000705FA" w:rsidRPr="0088596A" w:rsidTr="008D19EA">
        <w:trPr>
          <w:cantSplit/>
          <w:trHeight w:val="333"/>
        </w:trPr>
        <w:tc>
          <w:tcPr>
            <w:tcW w:w="2600" w:type="dxa"/>
            <w:vMerge/>
            <w:tcBorders>
              <w:left w:val="single" w:sz="6" w:space="0" w:color="auto"/>
              <w:bottom w:val="single" w:sz="6" w:space="0" w:color="auto"/>
              <w:right w:val="single" w:sz="6" w:space="0" w:color="auto"/>
            </w:tcBorders>
          </w:tcPr>
          <w:p w:rsidR="000705FA" w:rsidRPr="0088596A" w:rsidRDefault="000705FA" w:rsidP="008D19EA">
            <w:pPr>
              <w:pStyle w:val="ConsPlusCell"/>
              <w:rPr>
                <w:rFonts w:ascii="Times New Roman" w:hAnsi="Times New Roman"/>
              </w:rPr>
            </w:pPr>
          </w:p>
        </w:tc>
        <w:tc>
          <w:tcPr>
            <w:tcW w:w="500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autoSpaceDN w:val="0"/>
              <w:adjustRightInd w:val="0"/>
              <w:rPr>
                <w:sz w:val="20"/>
                <w:szCs w:val="20"/>
                <w:lang/>
              </w:rPr>
            </w:pPr>
            <w:r w:rsidRPr="0088596A">
              <w:rPr>
                <w:sz w:val="20"/>
                <w:szCs w:val="20"/>
                <w:lang/>
              </w:rPr>
              <w:t>превышение фактических показателей</w:t>
            </w:r>
            <w:r w:rsidRPr="0088596A">
              <w:rPr>
                <w:sz w:val="20"/>
                <w:szCs w:val="20"/>
                <w:lang/>
              </w:rPr>
              <w:br/>
              <w:t xml:space="preserve">результативности деятельности     </w:t>
            </w:r>
            <w:r w:rsidRPr="0088596A">
              <w:rPr>
                <w:sz w:val="20"/>
                <w:szCs w:val="20"/>
                <w:lang/>
              </w:rPr>
              <w:br/>
              <w:t xml:space="preserve">учреждения по сравнению с         </w:t>
            </w:r>
            <w:r w:rsidRPr="0088596A">
              <w:rPr>
                <w:sz w:val="20"/>
                <w:szCs w:val="20"/>
                <w:lang/>
              </w:rPr>
              <w:br/>
              <w:t xml:space="preserve">запланированными                  </w:t>
            </w:r>
          </w:p>
        </w:tc>
        <w:tc>
          <w:tcPr>
            <w:tcW w:w="170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pStyle w:val="ConsPlusCell"/>
              <w:jc w:val="center"/>
              <w:rPr>
                <w:rFonts w:ascii="Times New Roman" w:hAnsi="Times New Roman"/>
              </w:rPr>
            </w:pPr>
            <w:r w:rsidRPr="0088596A">
              <w:rPr>
                <w:rFonts w:ascii="Times New Roman" w:hAnsi="Times New Roman"/>
              </w:rPr>
              <w:t>15-25</w:t>
            </w:r>
          </w:p>
        </w:tc>
      </w:tr>
    </w:tbl>
    <w:p w:rsidR="000705FA" w:rsidRDefault="000705FA" w:rsidP="002B445D">
      <w:pPr>
        <w:pStyle w:val="ConsPlusNormal"/>
        <w:widowControl/>
        <w:ind w:firstLine="0"/>
        <w:jc w:val="center"/>
        <w:rPr>
          <w:rFonts w:ascii="Times New Roman" w:hAnsi="Times New Roman" w:cs="Times New Roman"/>
        </w:rPr>
      </w:pPr>
    </w:p>
    <w:p w:rsidR="000705FA" w:rsidRDefault="000705FA" w:rsidP="002B445D">
      <w:pPr>
        <w:pStyle w:val="ConsPlusNormal"/>
        <w:widowControl/>
        <w:ind w:firstLine="0"/>
        <w:jc w:val="center"/>
        <w:rPr>
          <w:rFonts w:ascii="Times New Roman" w:hAnsi="Times New Roman" w:cs="Times New Roman"/>
        </w:rPr>
      </w:pPr>
    </w:p>
    <w:p w:rsidR="000705FA" w:rsidRDefault="000705FA" w:rsidP="002B445D">
      <w:pPr>
        <w:pStyle w:val="ConsPlusNormal"/>
        <w:widowControl/>
        <w:ind w:firstLine="0"/>
        <w:jc w:val="center"/>
        <w:rPr>
          <w:rFonts w:ascii="Times New Roman" w:hAnsi="Times New Roman" w:cs="Times New Roman"/>
        </w:rPr>
      </w:pPr>
    </w:p>
    <w:p w:rsidR="000705FA" w:rsidRPr="0088596A" w:rsidRDefault="000705FA" w:rsidP="002B445D">
      <w:pPr>
        <w:pStyle w:val="ConsPlusNormal"/>
        <w:widowControl/>
        <w:ind w:firstLine="0"/>
        <w:jc w:val="center"/>
        <w:rPr>
          <w:rFonts w:ascii="Times New Roman" w:hAnsi="Times New Roman" w:cs="Times New Roman"/>
        </w:rPr>
      </w:pPr>
      <w:r w:rsidRPr="0088596A">
        <w:rPr>
          <w:rFonts w:ascii="Times New Roman" w:hAnsi="Times New Roman" w:cs="Times New Roman"/>
        </w:rPr>
        <w:t>ОЦЕНКИ РЕЗУЛЬТАТИВНОСТИ И КАЧЕСТВА ТРУДА</w:t>
      </w:r>
    </w:p>
    <w:p w:rsidR="000705FA" w:rsidRPr="0088596A" w:rsidRDefault="000705FA" w:rsidP="002B445D">
      <w:pPr>
        <w:pStyle w:val="ConsPlusNormal"/>
        <w:widowControl/>
        <w:ind w:firstLine="0"/>
        <w:jc w:val="center"/>
        <w:rPr>
          <w:rFonts w:ascii="Times New Roman" w:hAnsi="Times New Roman" w:cs="Times New Roman"/>
        </w:rPr>
      </w:pPr>
      <w:r w:rsidRPr="0088596A">
        <w:rPr>
          <w:rFonts w:ascii="Times New Roman" w:hAnsi="Times New Roman" w:cs="Times New Roman"/>
        </w:rPr>
        <w:t>ДЛЯ ОПРЕДЕЛЕНИЯ РАЗМЕРОВ ВЫПЛАТ ЗА ИНТЕНСИВНОСТЬ И ВЫСОКИЕ</w:t>
      </w:r>
    </w:p>
    <w:p w:rsidR="000705FA" w:rsidRPr="0088596A" w:rsidRDefault="000705FA" w:rsidP="002B445D">
      <w:pPr>
        <w:pStyle w:val="ConsPlusNormal"/>
        <w:widowControl/>
        <w:ind w:firstLine="0"/>
        <w:jc w:val="center"/>
        <w:rPr>
          <w:rFonts w:ascii="Times New Roman" w:hAnsi="Times New Roman" w:cs="Times New Roman"/>
          <w:caps/>
        </w:rPr>
      </w:pPr>
      <w:r w:rsidRPr="0088596A">
        <w:rPr>
          <w:rFonts w:ascii="Times New Roman" w:hAnsi="Times New Roman" w:cs="Times New Roman"/>
        </w:rPr>
        <w:t xml:space="preserve">РЕЗУЛЬТАТЫ РАБОТЫ РАБОТНИКОВ </w:t>
      </w:r>
      <w:r w:rsidRPr="0088596A">
        <w:rPr>
          <w:rFonts w:ascii="Times New Roman" w:hAnsi="Times New Roman" w:cs="Times New Roman"/>
          <w:caps/>
        </w:rPr>
        <w:t xml:space="preserve">муниципального бюджетного учреждения культуры «Толстихинская центральная клубная система»  </w:t>
      </w:r>
    </w:p>
    <w:p w:rsidR="000705FA" w:rsidRPr="0088596A" w:rsidRDefault="000705FA" w:rsidP="002B445D">
      <w:pPr>
        <w:pStyle w:val="ConsPlusNormal"/>
        <w:widowControl/>
        <w:ind w:firstLine="0"/>
        <w:jc w:val="center"/>
        <w:rPr>
          <w:rFonts w:ascii="Times New Roman" w:hAnsi="Times New Roman" w:cs="Times New Roman"/>
        </w:rPr>
      </w:pPr>
    </w:p>
    <w:tbl>
      <w:tblPr>
        <w:tblW w:w="8460" w:type="dxa"/>
        <w:tblInd w:w="70" w:type="dxa"/>
        <w:tblLayout w:type="fixed"/>
        <w:tblCellMar>
          <w:left w:w="70" w:type="dxa"/>
          <w:right w:w="70" w:type="dxa"/>
        </w:tblCellMar>
        <w:tblLook w:val="0000"/>
      </w:tblPr>
      <w:tblGrid>
        <w:gridCol w:w="1980"/>
        <w:gridCol w:w="1800"/>
        <w:gridCol w:w="3600"/>
        <w:gridCol w:w="1080"/>
      </w:tblGrid>
      <w:tr w:rsidR="000705FA" w:rsidRPr="0088596A" w:rsidTr="008D19EA">
        <w:trPr>
          <w:cantSplit/>
          <w:trHeight w:val="840"/>
        </w:trPr>
        <w:tc>
          <w:tcPr>
            <w:tcW w:w="198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pStyle w:val="ConsPlusCell"/>
              <w:jc w:val="center"/>
              <w:rPr>
                <w:rFonts w:ascii="Times New Roman" w:hAnsi="Times New Roman"/>
              </w:rPr>
            </w:pPr>
            <w:r w:rsidRPr="0088596A">
              <w:rPr>
                <w:rFonts w:ascii="Times New Roman" w:hAnsi="Times New Roman"/>
              </w:rPr>
              <w:t xml:space="preserve">Должность </w:t>
            </w:r>
          </w:p>
        </w:tc>
        <w:tc>
          <w:tcPr>
            <w:tcW w:w="1800" w:type="dxa"/>
            <w:tcBorders>
              <w:top w:val="single" w:sz="6" w:space="0" w:color="auto"/>
              <w:left w:val="single" w:sz="6" w:space="0" w:color="auto"/>
              <w:bottom w:val="single" w:sz="4" w:space="0" w:color="auto"/>
              <w:right w:val="single" w:sz="6" w:space="0" w:color="auto"/>
            </w:tcBorders>
          </w:tcPr>
          <w:p w:rsidR="000705FA" w:rsidRPr="0088596A" w:rsidRDefault="000705FA" w:rsidP="008D19EA">
            <w:pPr>
              <w:pStyle w:val="ConsPlusCell"/>
              <w:jc w:val="center"/>
              <w:rPr>
                <w:rFonts w:ascii="Times New Roman" w:hAnsi="Times New Roman"/>
              </w:rPr>
            </w:pPr>
            <w:r w:rsidRPr="0088596A">
              <w:t>Наименование критерия оценки качества выполняемых работ</w:t>
            </w:r>
          </w:p>
        </w:tc>
        <w:tc>
          <w:tcPr>
            <w:tcW w:w="3600" w:type="dxa"/>
            <w:tcBorders>
              <w:top w:val="single" w:sz="6" w:space="0" w:color="auto"/>
              <w:left w:val="single" w:sz="6" w:space="0" w:color="auto"/>
              <w:bottom w:val="single" w:sz="4" w:space="0" w:color="auto"/>
              <w:right w:val="single" w:sz="6" w:space="0" w:color="auto"/>
            </w:tcBorders>
          </w:tcPr>
          <w:p w:rsidR="000705FA" w:rsidRPr="0088596A" w:rsidRDefault="000705FA" w:rsidP="008D19EA">
            <w:pPr>
              <w:pStyle w:val="ConsPlusCell"/>
              <w:jc w:val="center"/>
              <w:rPr>
                <w:rFonts w:ascii="Times New Roman" w:hAnsi="Times New Roman"/>
              </w:rPr>
            </w:pPr>
            <w:r w:rsidRPr="0088596A">
              <w:rPr>
                <w:rFonts w:ascii="Times New Roman" w:hAnsi="Times New Roman"/>
              </w:rPr>
              <w:t xml:space="preserve">Содержание критерия оценки    </w:t>
            </w:r>
            <w:r w:rsidRPr="0088596A">
              <w:rPr>
                <w:rFonts w:ascii="Times New Roman" w:hAnsi="Times New Roman"/>
              </w:rPr>
              <w:br/>
              <w:t>результативности и качества труда</w:t>
            </w:r>
          </w:p>
        </w:tc>
        <w:tc>
          <w:tcPr>
            <w:tcW w:w="108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pStyle w:val="ConsPlusCell"/>
              <w:jc w:val="center"/>
              <w:rPr>
                <w:rFonts w:ascii="Times New Roman" w:hAnsi="Times New Roman"/>
              </w:rPr>
            </w:pPr>
            <w:r w:rsidRPr="0088596A">
              <w:rPr>
                <w:rFonts w:ascii="Times New Roman" w:hAnsi="Times New Roman"/>
              </w:rPr>
              <w:t>Оценка в баллах</w:t>
            </w:r>
          </w:p>
        </w:tc>
      </w:tr>
      <w:tr w:rsidR="000705FA" w:rsidRPr="0088596A" w:rsidTr="008D19EA">
        <w:trPr>
          <w:cantSplit/>
          <w:trHeight w:val="333"/>
        </w:trPr>
        <w:tc>
          <w:tcPr>
            <w:tcW w:w="1980" w:type="dxa"/>
            <w:vMerge w:val="restart"/>
            <w:tcBorders>
              <w:top w:val="single" w:sz="6" w:space="0" w:color="auto"/>
              <w:left w:val="single" w:sz="6" w:space="0" w:color="auto"/>
              <w:right w:val="single" w:sz="6" w:space="0" w:color="auto"/>
            </w:tcBorders>
          </w:tcPr>
          <w:p w:rsidR="000705FA" w:rsidRPr="0088596A" w:rsidRDefault="000705FA" w:rsidP="008D19EA">
            <w:pPr>
              <w:pStyle w:val="ConsPlusCell"/>
              <w:rPr>
                <w:rFonts w:ascii="Times New Roman" w:hAnsi="Times New Roman"/>
              </w:rPr>
            </w:pPr>
            <w:r w:rsidRPr="0088596A">
              <w:rPr>
                <w:rFonts w:ascii="Times New Roman" w:hAnsi="Times New Roman"/>
              </w:rPr>
              <w:t>Художественный руководитель</w:t>
            </w:r>
          </w:p>
        </w:tc>
        <w:tc>
          <w:tcPr>
            <w:tcW w:w="1800" w:type="dxa"/>
            <w:vMerge w:val="restart"/>
            <w:tcBorders>
              <w:top w:val="single" w:sz="6" w:space="0" w:color="auto"/>
              <w:left w:val="single" w:sz="6" w:space="0" w:color="auto"/>
              <w:right w:val="single" w:sz="6" w:space="0" w:color="auto"/>
            </w:tcBorders>
          </w:tcPr>
          <w:p w:rsidR="000705FA" w:rsidRPr="0088596A" w:rsidRDefault="000705FA" w:rsidP="008D19EA">
            <w:pPr>
              <w:autoSpaceDN w:val="0"/>
              <w:adjustRightInd w:val="0"/>
              <w:rPr>
                <w:sz w:val="20"/>
                <w:szCs w:val="20"/>
                <w:lang/>
              </w:rPr>
            </w:pPr>
            <w:r w:rsidRPr="0088596A">
              <w:rPr>
                <w:sz w:val="20"/>
                <w:szCs w:val="20"/>
                <w:lang/>
              </w:rPr>
              <w:t>Творческая активность в организации и предоставлении культурных услуг</w:t>
            </w:r>
          </w:p>
        </w:tc>
        <w:tc>
          <w:tcPr>
            <w:tcW w:w="360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autoSpaceDN w:val="0"/>
              <w:adjustRightInd w:val="0"/>
              <w:jc w:val="both"/>
              <w:rPr>
                <w:sz w:val="20"/>
                <w:szCs w:val="20"/>
                <w:lang/>
              </w:rPr>
            </w:pPr>
            <w:r w:rsidRPr="0088596A">
              <w:rPr>
                <w:sz w:val="20"/>
                <w:szCs w:val="20"/>
                <w:lang/>
              </w:rPr>
              <w:t>Своевременное и качественное выполнение должностных обязанностей для бесперебойной работы учреждения</w:t>
            </w:r>
          </w:p>
        </w:tc>
        <w:tc>
          <w:tcPr>
            <w:tcW w:w="108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pStyle w:val="ConsPlusCell"/>
              <w:jc w:val="center"/>
              <w:rPr>
                <w:rFonts w:ascii="Times New Roman" w:hAnsi="Times New Roman"/>
              </w:rPr>
            </w:pPr>
            <w:r w:rsidRPr="0088596A">
              <w:rPr>
                <w:rFonts w:ascii="Times New Roman" w:hAnsi="Times New Roman"/>
              </w:rPr>
              <w:t>25</w:t>
            </w:r>
          </w:p>
        </w:tc>
      </w:tr>
      <w:tr w:rsidR="000705FA" w:rsidRPr="0088596A" w:rsidTr="008D19EA">
        <w:trPr>
          <w:cantSplit/>
          <w:trHeight w:val="333"/>
        </w:trPr>
        <w:tc>
          <w:tcPr>
            <w:tcW w:w="1980" w:type="dxa"/>
            <w:vMerge/>
            <w:tcBorders>
              <w:left w:val="single" w:sz="6" w:space="0" w:color="auto"/>
              <w:right w:val="single" w:sz="6" w:space="0" w:color="auto"/>
            </w:tcBorders>
          </w:tcPr>
          <w:p w:rsidR="000705FA" w:rsidRPr="0088596A" w:rsidRDefault="000705FA" w:rsidP="008D19EA">
            <w:pPr>
              <w:pStyle w:val="ConsPlusCell"/>
              <w:rPr>
                <w:rFonts w:ascii="Times New Roman" w:hAnsi="Times New Roman"/>
              </w:rPr>
            </w:pPr>
          </w:p>
        </w:tc>
        <w:tc>
          <w:tcPr>
            <w:tcW w:w="1800" w:type="dxa"/>
            <w:vMerge/>
            <w:tcBorders>
              <w:left w:val="single" w:sz="6" w:space="0" w:color="auto"/>
              <w:right w:val="single" w:sz="6" w:space="0" w:color="auto"/>
            </w:tcBorders>
          </w:tcPr>
          <w:p w:rsidR="000705FA" w:rsidRPr="0088596A" w:rsidRDefault="000705FA" w:rsidP="008D19EA">
            <w:pPr>
              <w:autoSpaceDN w:val="0"/>
              <w:adjustRightInd w:val="0"/>
              <w:rPr>
                <w:sz w:val="20"/>
                <w:szCs w:val="20"/>
                <w:lang/>
              </w:rPr>
            </w:pPr>
          </w:p>
        </w:tc>
        <w:tc>
          <w:tcPr>
            <w:tcW w:w="360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autoSpaceDN w:val="0"/>
              <w:adjustRightInd w:val="0"/>
              <w:jc w:val="both"/>
              <w:rPr>
                <w:sz w:val="20"/>
                <w:szCs w:val="20"/>
                <w:lang/>
              </w:rPr>
            </w:pPr>
            <w:r w:rsidRPr="0088596A">
              <w:rPr>
                <w:sz w:val="20"/>
                <w:szCs w:val="20"/>
                <w:lang/>
              </w:rPr>
              <w:t>Своевременное ведение отчетности по работе</w:t>
            </w:r>
          </w:p>
        </w:tc>
        <w:tc>
          <w:tcPr>
            <w:tcW w:w="108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pStyle w:val="ConsPlusCell"/>
              <w:jc w:val="center"/>
              <w:rPr>
                <w:rFonts w:ascii="Times New Roman" w:hAnsi="Times New Roman"/>
              </w:rPr>
            </w:pPr>
            <w:r w:rsidRPr="0088596A">
              <w:rPr>
                <w:rFonts w:ascii="Times New Roman" w:hAnsi="Times New Roman"/>
              </w:rPr>
              <w:t>25</w:t>
            </w:r>
          </w:p>
        </w:tc>
      </w:tr>
      <w:tr w:rsidR="000705FA" w:rsidRPr="0088596A" w:rsidTr="008D19EA">
        <w:trPr>
          <w:cantSplit/>
          <w:trHeight w:val="333"/>
        </w:trPr>
        <w:tc>
          <w:tcPr>
            <w:tcW w:w="1980" w:type="dxa"/>
            <w:vMerge/>
            <w:tcBorders>
              <w:left w:val="single" w:sz="6" w:space="0" w:color="auto"/>
              <w:right w:val="single" w:sz="6" w:space="0" w:color="auto"/>
            </w:tcBorders>
          </w:tcPr>
          <w:p w:rsidR="000705FA" w:rsidRPr="0088596A" w:rsidRDefault="000705FA" w:rsidP="008D19EA">
            <w:pPr>
              <w:pStyle w:val="ConsPlusCell"/>
              <w:rPr>
                <w:rFonts w:ascii="Times New Roman" w:hAnsi="Times New Roman"/>
              </w:rPr>
            </w:pPr>
          </w:p>
        </w:tc>
        <w:tc>
          <w:tcPr>
            <w:tcW w:w="1800" w:type="dxa"/>
            <w:vMerge/>
            <w:tcBorders>
              <w:left w:val="single" w:sz="6" w:space="0" w:color="auto"/>
              <w:right w:val="single" w:sz="6" w:space="0" w:color="auto"/>
            </w:tcBorders>
          </w:tcPr>
          <w:p w:rsidR="000705FA" w:rsidRPr="0088596A" w:rsidRDefault="000705FA" w:rsidP="008D19EA">
            <w:pPr>
              <w:autoSpaceDN w:val="0"/>
              <w:adjustRightInd w:val="0"/>
              <w:rPr>
                <w:sz w:val="20"/>
                <w:szCs w:val="20"/>
                <w:lang/>
              </w:rPr>
            </w:pPr>
          </w:p>
        </w:tc>
        <w:tc>
          <w:tcPr>
            <w:tcW w:w="360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autoSpaceDN w:val="0"/>
              <w:adjustRightInd w:val="0"/>
              <w:jc w:val="both"/>
              <w:rPr>
                <w:sz w:val="20"/>
                <w:szCs w:val="20"/>
                <w:lang/>
              </w:rPr>
            </w:pPr>
            <w:r w:rsidRPr="0088596A">
              <w:rPr>
                <w:sz w:val="20"/>
                <w:szCs w:val="20"/>
                <w:lang/>
              </w:rPr>
              <w:t>Проявление систематической творческой активности</w:t>
            </w:r>
          </w:p>
        </w:tc>
        <w:tc>
          <w:tcPr>
            <w:tcW w:w="108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pStyle w:val="ConsPlusCell"/>
              <w:jc w:val="center"/>
              <w:rPr>
                <w:rFonts w:ascii="Times New Roman" w:hAnsi="Times New Roman"/>
              </w:rPr>
            </w:pPr>
            <w:r w:rsidRPr="0088596A">
              <w:rPr>
                <w:rFonts w:ascii="Times New Roman" w:hAnsi="Times New Roman"/>
              </w:rPr>
              <w:t>21,7</w:t>
            </w:r>
          </w:p>
        </w:tc>
      </w:tr>
      <w:tr w:rsidR="000705FA" w:rsidRPr="0088596A" w:rsidTr="008D19EA">
        <w:trPr>
          <w:cantSplit/>
          <w:trHeight w:val="333"/>
        </w:trPr>
        <w:tc>
          <w:tcPr>
            <w:tcW w:w="1980" w:type="dxa"/>
            <w:vMerge/>
            <w:tcBorders>
              <w:left w:val="single" w:sz="6" w:space="0" w:color="auto"/>
              <w:right w:val="single" w:sz="6" w:space="0" w:color="auto"/>
            </w:tcBorders>
          </w:tcPr>
          <w:p w:rsidR="000705FA" w:rsidRPr="0088596A" w:rsidRDefault="000705FA" w:rsidP="008D19EA">
            <w:pPr>
              <w:pStyle w:val="ConsPlusCell"/>
              <w:rPr>
                <w:rFonts w:ascii="Times New Roman" w:hAnsi="Times New Roman"/>
              </w:rPr>
            </w:pPr>
          </w:p>
        </w:tc>
        <w:tc>
          <w:tcPr>
            <w:tcW w:w="1800" w:type="dxa"/>
            <w:vMerge/>
            <w:tcBorders>
              <w:left w:val="single" w:sz="6" w:space="0" w:color="auto"/>
              <w:right w:val="single" w:sz="6" w:space="0" w:color="auto"/>
            </w:tcBorders>
          </w:tcPr>
          <w:p w:rsidR="000705FA" w:rsidRPr="0088596A" w:rsidRDefault="000705FA" w:rsidP="008D19EA">
            <w:pPr>
              <w:autoSpaceDN w:val="0"/>
              <w:adjustRightInd w:val="0"/>
              <w:rPr>
                <w:sz w:val="20"/>
                <w:szCs w:val="20"/>
                <w:lang/>
              </w:rPr>
            </w:pPr>
          </w:p>
        </w:tc>
        <w:tc>
          <w:tcPr>
            <w:tcW w:w="360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autoSpaceDN w:val="0"/>
              <w:adjustRightInd w:val="0"/>
              <w:jc w:val="both"/>
              <w:rPr>
                <w:sz w:val="20"/>
                <w:szCs w:val="20"/>
                <w:lang/>
              </w:rPr>
            </w:pPr>
            <w:r w:rsidRPr="0088596A">
              <w:rPr>
                <w:sz w:val="20"/>
                <w:szCs w:val="20"/>
                <w:lang/>
              </w:rPr>
              <w:t>Проявление творческой активности в отдельных случаях</w:t>
            </w:r>
          </w:p>
        </w:tc>
        <w:tc>
          <w:tcPr>
            <w:tcW w:w="108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pStyle w:val="ConsPlusCell"/>
              <w:jc w:val="center"/>
              <w:rPr>
                <w:rFonts w:ascii="Times New Roman" w:hAnsi="Times New Roman"/>
              </w:rPr>
            </w:pPr>
            <w:r w:rsidRPr="0088596A">
              <w:rPr>
                <w:rFonts w:ascii="Times New Roman" w:hAnsi="Times New Roman"/>
              </w:rPr>
              <w:t>12</w:t>
            </w:r>
          </w:p>
        </w:tc>
      </w:tr>
      <w:tr w:rsidR="000705FA" w:rsidRPr="0088596A" w:rsidTr="008D19EA">
        <w:trPr>
          <w:cantSplit/>
          <w:trHeight w:val="333"/>
        </w:trPr>
        <w:tc>
          <w:tcPr>
            <w:tcW w:w="1980" w:type="dxa"/>
            <w:vMerge w:val="restart"/>
            <w:tcBorders>
              <w:top w:val="single" w:sz="6" w:space="0" w:color="auto"/>
              <w:left w:val="single" w:sz="6" w:space="0" w:color="auto"/>
              <w:right w:val="single" w:sz="6" w:space="0" w:color="auto"/>
            </w:tcBorders>
          </w:tcPr>
          <w:p w:rsidR="000705FA" w:rsidRPr="0088596A" w:rsidRDefault="000705FA" w:rsidP="008D19EA">
            <w:pPr>
              <w:pStyle w:val="ConsPlusCell"/>
              <w:rPr>
                <w:rFonts w:ascii="Times New Roman" w:hAnsi="Times New Roman"/>
              </w:rPr>
            </w:pPr>
            <w:r w:rsidRPr="0088596A">
              <w:rPr>
                <w:rFonts w:ascii="Times New Roman" w:hAnsi="Times New Roman"/>
              </w:rPr>
              <w:t>Завклубом</w:t>
            </w:r>
          </w:p>
        </w:tc>
        <w:tc>
          <w:tcPr>
            <w:tcW w:w="1800" w:type="dxa"/>
            <w:vMerge w:val="restart"/>
            <w:tcBorders>
              <w:top w:val="single" w:sz="6" w:space="0" w:color="auto"/>
              <w:left w:val="single" w:sz="6" w:space="0" w:color="auto"/>
              <w:right w:val="single" w:sz="6" w:space="0" w:color="auto"/>
            </w:tcBorders>
          </w:tcPr>
          <w:p w:rsidR="000705FA" w:rsidRPr="0088596A" w:rsidRDefault="000705FA" w:rsidP="008D19EA">
            <w:pPr>
              <w:autoSpaceDN w:val="0"/>
              <w:adjustRightInd w:val="0"/>
              <w:rPr>
                <w:sz w:val="20"/>
                <w:szCs w:val="20"/>
                <w:lang/>
              </w:rPr>
            </w:pPr>
            <w:r w:rsidRPr="0088596A">
              <w:rPr>
                <w:sz w:val="20"/>
                <w:szCs w:val="20"/>
                <w:lang/>
              </w:rPr>
              <w:t>Выполнение объема работ, закрепленного за работником направления деятельности</w:t>
            </w:r>
          </w:p>
        </w:tc>
        <w:tc>
          <w:tcPr>
            <w:tcW w:w="360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autoSpaceDN w:val="0"/>
              <w:adjustRightInd w:val="0"/>
              <w:jc w:val="both"/>
              <w:rPr>
                <w:sz w:val="20"/>
                <w:szCs w:val="20"/>
                <w:lang/>
              </w:rPr>
            </w:pPr>
            <w:r w:rsidRPr="0088596A">
              <w:rPr>
                <w:sz w:val="20"/>
                <w:szCs w:val="20"/>
                <w:lang/>
              </w:rPr>
              <w:t>Своевременное и качественное выполнение должностных обязанностей для бесперебойной работы учреждения</w:t>
            </w:r>
          </w:p>
        </w:tc>
        <w:tc>
          <w:tcPr>
            <w:tcW w:w="108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pStyle w:val="ConsPlusCell"/>
              <w:jc w:val="center"/>
              <w:rPr>
                <w:rFonts w:ascii="Times New Roman" w:hAnsi="Times New Roman"/>
              </w:rPr>
            </w:pPr>
            <w:r w:rsidRPr="0088596A">
              <w:rPr>
                <w:rFonts w:ascii="Times New Roman" w:hAnsi="Times New Roman"/>
              </w:rPr>
              <w:t>15</w:t>
            </w:r>
          </w:p>
        </w:tc>
      </w:tr>
      <w:tr w:rsidR="000705FA" w:rsidRPr="0088596A" w:rsidTr="008D19EA">
        <w:trPr>
          <w:cantSplit/>
          <w:trHeight w:val="333"/>
        </w:trPr>
        <w:tc>
          <w:tcPr>
            <w:tcW w:w="1980" w:type="dxa"/>
            <w:vMerge/>
            <w:tcBorders>
              <w:left w:val="single" w:sz="6" w:space="0" w:color="auto"/>
              <w:right w:val="single" w:sz="6" w:space="0" w:color="auto"/>
            </w:tcBorders>
          </w:tcPr>
          <w:p w:rsidR="000705FA" w:rsidRPr="0088596A" w:rsidRDefault="000705FA" w:rsidP="008D19EA">
            <w:pPr>
              <w:pStyle w:val="ConsPlusCell"/>
              <w:rPr>
                <w:rFonts w:ascii="Times New Roman" w:hAnsi="Times New Roman"/>
              </w:rPr>
            </w:pPr>
          </w:p>
        </w:tc>
        <w:tc>
          <w:tcPr>
            <w:tcW w:w="1800" w:type="dxa"/>
            <w:vMerge/>
            <w:tcBorders>
              <w:left w:val="single" w:sz="6" w:space="0" w:color="auto"/>
              <w:right w:val="single" w:sz="6" w:space="0" w:color="auto"/>
            </w:tcBorders>
          </w:tcPr>
          <w:p w:rsidR="000705FA" w:rsidRPr="0088596A" w:rsidRDefault="000705FA" w:rsidP="008D19EA">
            <w:pPr>
              <w:autoSpaceDN w:val="0"/>
              <w:adjustRightInd w:val="0"/>
              <w:rPr>
                <w:sz w:val="20"/>
                <w:szCs w:val="20"/>
                <w:lang/>
              </w:rPr>
            </w:pPr>
          </w:p>
        </w:tc>
        <w:tc>
          <w:tcPr>
            <w:tcW w:w="360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autoSpaceDN w:val="0"/>
              <w:adjustRightInd w:val="0"/>
              <w:jc w:val="both"/>
              <w:rPr>
                <w:sz w:val="20"/>
                <w:szCs w:val="20"/>
                <w:lang/>
              </w:rPr>
            </w:pPr>
            <w:r w:rsidRPr="0088596A">
              <w:rPr>
                <w:sz w:val="20"/>
                <w:szCs w:val="20"/>
                <w:lang/>
              </w:rPr>
              <w:t>Подготовка аналитической записки, отчетов, разработка метод.рекомендаций по результатам проведения меропр., связанных с уставной деят.учреждения</w:t>
            </w:r>
          </w:p>
        </w:tc>
        <w:tc>
          <w:tcPr>
            <w:tcW w:w="108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pStyle w:val="ConsPlusCell"/>
              <w:jc w:val="center"/>
              <w:rPr>
                <w:rFonts w:ascii="Times New Roman" w:hAnsi="Times New Roman"/>
              </w:rPr>
            </w:pPr>
            <w:r w:rsidRPr="0088596A">
              <w:rPr>
                <w:rFonts w:ascii="Times New Roman" w:hAnsi="Times New Roman"/>
              </w:rPr>
              <w:t>15</w:t>
            </w:r>
          </w:p>
        </w:tc>
      </w:tr>
      <w:tr w:rsidR="000705FA" w:rsidRPr="0088596A" w:rsidTr="008D19EA">
        <w:trPr>
          <w:cantSplit/>
          <w:trHeight w:val="333"/>
        </w:trPr>
        <w:tc>
          <w:tcPr>
            <w:tcW w:w="1980" w:type="dxa"/>
            <w:vMerge/>
            <w:tcBorders>
              <w:left w:val="single" w:sz="6" w:space="0" w:color="auto"/>
              <w:right w:val="single" w:sz="6" w:space="0" w:color="auto"/>
            </w:tcBorders>
          </w:tcPr>
          <w:p w:rsidR="000705FA" w:rsidRPr="0088596A" w:rsidRDefault="000705FA" w:rsidP="008D19EA">
            <w:pPr>
              <w:pStyle w:val="ConsPlusCell"/>
              <w:rPr>
                <w:rFonts w:ascii="Times New Roman" w:hAnsi="Times New Roman"/>
              </w:rPr>
            </w:pPr>
          </w:p>
        </w:tc>
        <w:tc>
          <w:tcPr>
            <w:tcW w:w="1800" w:type="dxa"/>
            <w:vMerge/>
            <w:tcBorders>
              <w:left w:val="single" w:sz="6" w:space="0" w:color="auto"/>
              <w:right w:val="single" w:sz="6" w:space="0" w:color="auto"/>
            </w:tcBorders>
          </w:tcPr>
          <w:p w:rsidR="000705FA" w:rsidRPr="0088596A" w:rsidRDefault="000705FA" w:rsidP="008D19EA">
            <w:pPr>
              <w:autoSpaceDN w:val="0"/>
              <w:adjustRightInd w:val="0"/>
              <w:rPr>
                <w:sz w:val="20"/>
                <w:szCs w:val="20"/>
                <w:lang/>
              </w:rPr>
            </w:pPr>
          </w:p>
        </w:tc>
        <w:tc>
          <w:tcPr>
            <w:tcW w:w="360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autoSpaceDN w:val="0"/>
              <w:adjustRightInd w:val="0"/>
              <w:jc w:val="both"/>
              <w:rPr>
                <w:sz w:val="20"/>
                <w:szCs w:val="20"/>
                <w:lang/>
              </w:rPr>
            </w:pPr>
            <w:r w:rsidRPr="0088596A">
              <w:rPr>
                <w:sz w:val="20"/>
                <w:szCs w:val="20"/>
                <w:lang/>
              </w:rPr>
              <w:t>Пропоганда нового репертуара руководителям любительских коллективов всех жанров, методики и учебные программы с целью повышения их мастерства</w:t>
            </w:r>
          </w:p>
        </w:tc>
        <w:tc>
          <w:tcPr>
            <w:tcW w:w="108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pStyle w:val="ConsPlusCell"/>
              <w:jc w:val="center"/>
              <w:rPr>
                <w:rFonts w:ascii="Times New Roman" w:hAnsi="Times New Roman"/>
              </w:rPr>
            </w:pPr>
            <w:r w:rsidRPr="0088596A">
              <w:rPr>
                <w:rFonts w:ascii="Times New Roman" w:hAnsi="Times New Roman"/>
              </w:rPr>
              <w:t>13</w:t>
            </w:r>
          </w:p>
        </w:tc>
      </w:tr>
      <w:tr w:rsidR="000705FA" w:rsidRPr="0088596A" w:rsidTr="008D19EA">
        <w:trPr>
          <w:cantSplit/>
          <w:trHeight w:val="333"/>
        </w:trPr>
        <w:tc>
          <w:tcPr>
            <w:tcW w:w="1980" w:type="dxa"/>
            <w:vMerge/>
            <w:tcBorders>
              <w:left w:val="single" w:sz="6" w:space="0" w:color="auto"/>
              <w:bottom w:val="single" w:sz="4" w:space="0" w:color="auto"/>
              <w:right w:val="single" w:sz="6" w:space="0" w:color="auto"/>
            </w:tcBorders>
          </w:tcPr>
          <w:p w:rsidR="000705FA" w:rsidRPr="0088596A" w:rsidRDefault="000705FA" w:rsidP="008D19EA">
            <w:pPr>
              <w:pStyle w:val="ConsPlusCell"/>
              <w:rPr>
                <w:rFonts w:ascii="Times New Roman" w:hAnsi="Times New Roman"/>
              </w:rPr>
            </w:pPr>
          </w:p>
        </w:tc>
        <w:tc>
          <w:tcPr>
            <w:tcW w:w="1800" w:type="dxa"/>
            <w:vMerge/>
            <w:tcBorders>
              <w:left w:val="single" w:sz="6" w:space="0" w:color="auto"/>
              <w:bottom w:val="single" w:sz="4" w:space="0" w:color="auto"/>
              <w:right w:val="single" w:sz="6" w:space="0" w:color="auto"/>
            </w:tcBorders>
          </w:tcPr>
          <w:p w:rsidR="000705FA" w:rsidRPr="0088596A" w:rsidRDefault="000705FA" w:rsidP="008D19EA">
            <w:pPr>
              <w:autoSpaceDN w:val="0"/>
              <w:adjustRightInd w:val="0"/>
              <w:rPr>
                <w:sz w:val="20"/>
                <w:szCs w:val="20"/>
                <w:lang/>
              </w:rPr>
            </w:pPr>
          </w:p>
        </w:tc>
        <w:tc>
          <w:tcPr>
            <w:tcW w:w="360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autoSpaceDN w:val="0"/>
              <w:adjustRightInd w:val="0"/>
              <w:jc w:val="both"/>
              <w:rPr>
                <w:sz w:val="20"/>
                <w:szCs w:val="20"/>
                <w:lang/>
              </w:rPr>
            </w:pPr>
            <w:r w:rsidRPr="0088596A">
              <w:rPr>
                <w:sz w:val="20"/>
                <w:szCs w:val="20"/>
                <w:lang/>
              </w:rPr>
              <w:t>Достижение конкретно измеримых положительных результатов социокультурной деятельности учреждения</w:t>
            </w:r>
          </w:p>
        </w:tc>
        <w:tc>
          <w:tcPr>
            <w:tcW w:w="108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pStyle w:val="ConsPlusCell"/>
              <w:jc w:val="center"/>
              <w:rPr>
                <w:rFonts w:ascii="Times New Roman" w:hAnsi="Times New Roman"/>
              </w:rPr>
            </w:pPr>
            <w:r w:rsidRPr="0088596A">
              <w:rPr>
                <w:rFonts w:ascii="Times New Roman" w:hAnsi="Times New Roman"/>
              </w:rPr>
              <w:t>12</w:t>
            </w:r>
          </w:p>
        </w:tc>
      </w:tr>
      <w:tr w:rsidR="000705FA" w:rsidRPr="0088596A" w:rsidTr="008D19EA">
        <w:trPr>
          <w:cantSplit/>
          <w:trHeight w:val="333"/>
        </w:trPr>
        <w:tc>
          <w:tcPr>
            <w:tcW w:w="1980" w:type="dxa"/>
            <w:tcBorders>
              <w:left w:val="single" w:sz="6" w:space="0" w:color="auto"/>
              <w:right w:val="single" w:sz="6" w:space="0" w:color="auto"/>
            </w:tcBorders>
          </w:tcPr>
          <w:p w:rsidR="000705FA" w:rsidRPr="0088596A" w:rsidRDefault="000705FA" w:rsidP="008D19EA">
            <w:pPr>
              <w:pStyle w:val="ConsPlusCell"/>
              <w:rPr>
                <w:rFonts w:ascii="Times New Roman" w:hAnsi="Times New Roman"/>
              </w:rPr>
            </w:pPr>
            <w:r w:rsidRPr="0088596A">
              <w:rPr>
                <w:rFonts w:ascii="Times New Roman" w:hAnsi="Times New Roman"/>
              </w:rPr>
              <w:t>Звукооператор</w:t>
            </w:r>
          </w:p>
        </w:tc>
        <w:tc>
          <w:tcPr>
            <w:tcW w:w="1800" w:type="dxa"/>
            <w:tcBorders>
              <w:left w:val="single" w:sz="6" w:space="0" w:color="auto"/>
              <w:right w:val="single" w:sz="6" w:space="0" w:color="auto"/>
            </w:tcBorders>
          </w:tcPr>
          <w:p w:rsidR="000705FA" w:rsidRPr="0088596A" w:rsidRDefault="000705FA" w:rsidP="008D19EA">
            <w:pPr>
              <w:autoSpaceDN w:val="0"/>
              <w:adjustRightInd w:val="0"/>
              <w:jc w:val="center"/>
              <w:rPr>
                <w:sz w:val="20"/>
                <w:szCs w:val="20"/>
                <w:lang/>
              </w:rPr>
            </w:pPr>
            <w:r w:rsidRPr="0088596A">
              <w:rPr>
                <w:sz w:val="20"/>
                <w:szCs w:val="20"/>
                <w:lang/>
              </w:rPr>
              <w:t>Творческая активность в организации и предоставлении культурных услуг</w:t>
            </w:r>
          </w:p>
        </w:tc>
        <w:tc>
          <w:tcPr>
            <w:tcW w:w="360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autoSpaceDN w:val="0"/>
              <w:adjustRightInd w:val="0"/>
              <w:jc w:val="both"/>
              <w:rPr>
                <w:sz w:val="20"/>
                <w:szCs w:val="20"/>
                <w:lang/>
              </w:rPr>
            </w:pPr>
            <w:r w:rsidRPr="0088596A">
              <w:rPr>
                <w:sz w:val="20"/>
                <w:szCs w:val="20"/>
                <w:lang/>
              </w:rPr>
              <w:t>Своевременное и качественное выполнение должностных обязанностей для бесперебойной работы учреждения</w:t>
            </w:r>
          </w:p>
        </w:tc>
        <w:tc>
          <w:tcPr>
            <w:tcW w:w="108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pStyle w:val="ConsPlusCell"/>
              <w:jc w:val="center"/>
              <w:rPr>
                <w:rFonts w:ascii="Times New Roman" w:hAnsi="Times New Roman"/>
              </w:rPr>
            </w:pPr>
            <w:r w:rsidRPr="0088596A">
              <w:rPr>
                <w:rFonts w:ascii="Times New Roman" w:hAnsi="Times New Roman"/>
              </w:rPr>
              <w:t>25</w:t>
            </w:r>
          </w:p>
        </w:tc>
      </w:tr>
      <w:tr w:rsidR="000705FA" w:rsidRPr="0088596A" w:rsidTr="008D19EA">
        <w:trPr>
          <w:cantSplit/>
          <w:trHeight w:val="333"/>
        </w:trPr>
        <w:tc>
          <w:tcPr>
            <w:tcW w:w="1980" w:type="dxa"/>
            <w:tcBorders>
              <w:left w:val="single" w:sz="6" w:space="0" w:color="auto"/>
              <w:right w:val="single" w:sz="6" w:space="0" w:color="auto"/>
            </w:tcBorders>
          </w:tcPr>
          <w:p w:rsidR="000705FA" w:rsidRPr="0088596A" w:rsidRDefault="000705FA" w:rsidP="008D19EA">
            <w:pPr>
              <w:pStyle w:val="ConsPlusCell"/>
              <w:rPr>
                <w:rFonts w:ascii="Times New Roman" w:hAnsi="Times New Roman"/>
              </w:rPr>
            </w:pPr>
          </w:p>
        </w:tc>
        <w:tc>
          <w:tcPr>
            <w:tcW w:w="1800" w:type="dxa"/>
            <w:tcBorders>
              <w:left w:val="single" w:sz="6" w:space="0" w:color="auto"/>
              <w:right w:val="single" w:sz="6" w:space="0" w:color="auto"/>
            </w:tcBorders>
          </w:tcPr>
          <w:p w:rsidR="000705FA" w:rsidRPr="0088596A" w:rsidRDefault="000705FA" w:rsidP="008D19EA">
            <w:pPr>
              <w:autoSpaceDN w:val="0"/>
              <w:adjustRightInd w:val="0"/>
              <w:rPr>
                <w:sz w:val="20"/>
                <w:szCs w:val="20"/>
                <w:lang/>
              </w:rPr>
            </w:pPr>
          </w:p>
        </w:tc>
        <w:tc>
          <w:tcPr>
            <w:tcW w:w="360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autoSpaceDN w:val="0"/>
              <w:adjustRightInd w:val="0"/>
              <w:jc w:val="both"/>
              <w:rPr>
                <w:sz w:val="20"/>
                <w:szCs w:val="20"/>
                <w:lang/>
              </w:rPr>
            </w:pPr>
            <w:r w:rsidRPr="0088596A">
              <w:rPr>
                <w:sz w:val="20"/>
                <w:szCs w:val="20"/>
                <w:lang/>
              </w:rPr>
              <w:t xml:space="preserve">Проявление систематической творческой активности </w:t>
            </w:r>
          </w:p>
        </w:tc>
        <w:tc>
          <w:tcPr>
            <w:tcW w:w="108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pStyle w:val="ConsPlusCell"/>
              <w:jc w:val="center"/>
              <w:rPr>
                <w:rFonts w:ascii="Times New Roman" w:hAnsi="Times New Roman"/>
              </w:rPr>
            </w:pPr>
            <w:r w:rsidRPr="0088596A">
              <w:rPr>
                <w:rFonts w:ascii="Times New Roman" w:hAnsi="Times New Roman"/>
              </w:rPr>
              <w:t>15,8</w:t>
            </w:r>
          </w:p>
        </w:tc>
      </w:tr>
      <w:tr w:rsidR="000705FA" w:rsidRPr="0088596A" w:rsidTr="008D19EA">
        <w:trPr>
          <w:cantSplit/>
          <w:trHeight w:val="333"/>
        </w:trPr>
        <w:tc>
          <w:tcPr>
            <w:tcW w:w="1980" w:type="dxa"/>
            <w:tcBorders>
              <w:left w:val="single" w:sz="6" w:space="0" w:color="auto"/>
              <w:right w:val="single" w:sz="6" w:space="0" w:color="auto"/>
            </w:tcBorders>
          </w:tcPr>
          <w:p w:rsidR="000705FA" w:rsidRPr="0088596A" w:rsidRDefault="000705FA" w:rsidP="008D19EA">
            <w:pPr>
              <w:pStyle w:val="ConsPlusCell"/>
              <w:rPr>
                <w:rFonts w:ascii="Times New Roman" w:hAnsi="Times New Roman"/>
              </w:rPr>
            </w:pPr>
          </w:p>
        </w:tc>
        <w:tc>
          <w:tcPr>
            <w:tcW w:w="1800" w:type="dxa"/>
            <w:tcBorders>
              <w:left w:val="single" w:sz="6" w:space="0" w:color="auto"/>
              <w:right w:val="single" w:sz="6" w:space="0" w:color="auto"/>
            </w:tcBorders>
          </w:tcPr>
          <w:p w:rsidR="000705FA" w:rsidRPr="0088596A" w:rsidRDefault="000705FA" w:rsidP="008D19EA">
            <w:pPr>
              <w:autoSpaceDN w:val="0"/>
              <w:adjustRightInd w:val="0"/>
              <w:rPr>
                <w:sz w:val="20"/>
                <w:szCs w:val="20"/>
                <w:lang/>
              </w:rPr>
            </w:pPr>
          </w:p>
        </w:tc>
        <w:tc>
          <w:tcPr>
            <w:tcW w:w="360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autoSpaceDN w:val="0"/>
              <w:adjustRightInd w:val="0"/>
              <w:jc w:val="both"/>
              <w:rPr>
                <w:sz w:val="20"/>
                <w:szCs w:val="20"/>
                <w:lang/>
              </w:rPr>
            </w:pPr>
            <w:r w:rsidRPr="0088596A">
              <w:rPr>
                <w:sz w:val="20"/>
                <w:szCs w:val="20"/>
                <w:lang/>
              </w:rPr>
              <w:t>Проявление творческой активности в отдельных случаях</w:t>
            </w:r>
          </w:p>
        </w:tc>
        <w:tc>
          <w:tcPr>
            <w:tcW w:w="108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pStyle w:val="ConsPlusCell"/>
              <w:jc w:val="center"/>
              <w:rPr>
                <w:rFonts w:ascii="Times New Roman" w:hAnsi="Times New Roman"/>
              </w:rPr>
            </w:pPr>
            <w:r w:rsidRPr="0088596A">
              <w:rPr>
                <w:rFonts w:ascii="Times New Roman" w:hAnsi="Times New Roman"/>
              </w:rPr>
              <w:t>12</w:t>
            </w:r>
          </w:p>
        </w:tc>
      </w:tr>
      <w:tr w:rsidR="000705FA" w:rsidRPr="0088596A" w:rsidTr="008D19EA">
        <w:trPr>
          <w:cantSplit/>
          <w:trHeight w:val="333"/>
        </w:trPr>
        <w:tc>
          <w:tcPr>
            <w:tcW w:w="1980" w:type="dxa"/>
            <w:tcBorders>
              <w:left w:val="single" w:sz="6" w:space="0" w:color="auto"/>
              <w:right w:val="single" w:sz="6" w:space="0" w:color="auto"/>
            </w:tcBorders>
          </w:tcPr>
          <w:p w:rsidR="000705FA" w:rsidRPr="0088596A" w:rsidRDefault="000705FA" w:rsidP="008D19EA">
            <w:pPr>
              <w:pStyle w:val="ConsPlusCell"/>
              <w:rPr>
                <w:rFonts w:ascii="Times New Roman" w:hAnsi="Times New Roman"/>
              </w:rPr>
            </w:pPr>
          </w:p>
        </w:tc>
        <w:tc>
          <w:tcPr>
            <w:tcW w:w="1800" w:type="dxa"/>
            <w:tcBorders>
              <w:left w:val="single" w:sz="6" w:space="0" w:color="auto"/>
              <w:right w:val="single" w:sz="6" w:space="0" w:color="auto"/>
            </w:tcBorders>
          </w:tcPr>
          <w:p w:rsidR="000705FA" w:rsidRPr="0088596A" w:rsidRDefault="000705FA" w:rsidP="008D19EA">
            <w:pPr>
              <w:autoSpaceDN w:val="0"/>
              <w:adjustRightInd w:val="0"/>
              <w:rPr>
                <w:sz w:val="20"/>
                <w:szCs w:val="20"/>
                <w:lang/>
              </w:rPr>
            </w:pPr>
          </w:p>
        </w:tc>
        <w:tc>
          <w:tcPr>
            <w:tcW w:w="360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autoSpaceDN w:val="0"/>
              <w:adjustRightInd w:val="0"/>
              <w:jc w:val="both"/>
              <w:rPr>
                <w:sz w:val="20"/>
                <w:szCs w:val="20"/>
                <w:lang/>
              </w:rPr>
            </w:pPr>
          </w:p>
        </w:tc>
        <w:tc>
          <w:tcPr>
            <w:tcW w:w="108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pStyle w:val="ConsPlusCell"/>
              <w:jc w:val="center"/>
              <w:rPr>
                <w:rFonts w:ascii="Times New Roman" w:hAnsi="Times New Roman"/>
              </w:rPr>
            </w:pPr>
          </w:p>
        </w:tc>
      </w:tr>
      <w:tr w:rsidR="000705FA" w:rsidRPr="0088596A" w:rsidTr="008D19EA">
        <w:trPr>
          <w:cantSplit/>
          <w:trHeight w:val="333"/>
        </w:trPr>
        <w:tc>
          <w:tcPr>
            <w:tcW w:w="1980" w:type="dxa"/>
            <w:tcBorders>
              <w:left w:val="single" w:sz="6" w:space="0" w:color="auto"/>
              <w:right w:val="single" w:sz="6" w:space="0" w:color="auto"/>
            </w:tcBorders>
          </w:tcPr>
          <w:p w:rsidR="000705FA" w:rsidRPr="0088596A" w:rsidRDefault="000705FA" w:rsidP="008D19EA">
            <w:pPr>
              <w:pStyle w:val="ConsPlusCell"/>
              <w:rPr>
                <w:rFonts w:ascii="Times New Roman" w:hAnsi="Times New Roman"/>
              </w:rPr>
            </w:pPr>
          </w:p>
        </w:tc>
        <w:tc>
          <w:tcPr>
            <w:tcW w:w="1800" w:type="dxa"/>
            <w:tcBorders>
              <w:left w:val="single" w:sz="6" w:space="0" w:color="auto"/>
              <w:right w:val="single" w:sz="6" w:space="0" w:color="auto"/>
            </w:tcBorders>
          </w:tcPr>
          <w:p w:rsidR="000705FA" w:rsidRPr="0088596A" w:rsidRDefault="000705FA" w:rsidP="008D19EA">
            <w:pPr>
              <w:autoSpaceDN w:val="0"/>
              <w:adjustRightInd w:val="0"/>
              <w:rPr>
                <w:sz w:val="20"/>
                <w:szCs w:val="20"/>
                <w:lang/>
              </w:rPr>
            </w:pPr>
          </w:p>
        </w:tc>
        <w:tc>
          <w:tcPr>
            <w:tcW w:w="360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autoSpaceDN w:val="0"/>
              <w:adjustRightInd w:val="0"/>
              <w:jc w:val="both"/>
              <w:rPr>
                <w:sz w:val="20"/>
                <w:szCs w:val="20"/>
                <w:lang/>
              </w:rPr>
            </w:pPr>
          </w:p>
        </w:tc>
        <w:tc>
          <w:tcPr>
            <w:tcW w:w="1080" w:type="dxa"/>
            <w:tcBorders>
              <w:top w:val="single" w:sz="6" w:space="0" w:color="auto"/>
              <w:left w:val="single" w:sz="6" w:space="0" w:color="auto"/>
              <w:bottom w:val="single" w:sz="6" w:space="0" w:color="auto"/>
              <w:right w:val="single" w:sz="6" w:space="0" w:color="auto"/>
            </w:tcBorders>
          </w:tcPr>
          <w:p w:rsidR="000705FA" w:rsidRPr="0088596A" w:rsidRDefault="000705FA" w:rsidP="008D19EA">
            <w:pPr>
              <w:pStyle w:val="ConsPlusCell"/>
              <w:jc w:val="center"/>
              <w:rPr>
                <w:rFonts w:ascii="Times New Roman" w:hAnsi="Times New Roman"/>
              </w:rPr>
            </w:pPr>
          </w:p>
        </w:tc>
      </w:tr>
    </w:tbl>
    <w:p w:rsidR="000705FA" w:rsidRPr="0088596A" w:rsidRDefault="000705FA" w:rsidP="002B445D">
      <w:pPr>
        <w:pStyle w:val="ConsPlusNormal"/>
        <w:widowControl/>
        <w:ind w:firstLine="540"/>
        <w:jc w:val="both"/>
        <w:rPr>
          <w:rFonts w:ascii="Times New Roman" w:hAnsi="Times New Roman" w:cs="Times New Roman"/>
        </w:rPr>
      </w:pPr>
      <w:r w:rsidRPr="0088596A">
        <w:rPr>
          <w:rFonts w:ascii="Times New Roman" w:hAnsi="Times New Roman" w:cs="Times New Roman"/>
        </w:rPr>
        <w:t>.</w:t>
      </w:r>
    </w:p>
    <w:p w:rsidR="000705FA" w:rsidRPr="0088596A" w:rsidRDefault="000705FA" w:rsidP="002B445D">
      <w:pPr>
        <w:pStyle w:val="ConsPlusNormal"/>
        <w:widowControl/>
        <w:ind w:firstLine="540"/>
        <w:jc w:val="both"/>
        <w:rPr>
          <w:rFonts w:ascii="Times New Roman" w:hAnsi="Times New Roman" w:cs="Times New Roman"/>
        </w:rPr>
      </w:pPr>
    </w:p>
    <w:p w:rsidR="000705FA" w:rsidRPr="0088596A" w:rsidRDefault="000705FA" w:rsidP="002B445D">
      <w:pPr>
        <w:pStyle w:val="ConsPlusNormal"/>
        <w:widowControl/>
        <w:ind w:firstLine="540"/>
        <w:jc w:val="both"/>
        <w:rPr>
          <w:rFonts w:ascii="Times New Roman" w:hAnsi="Times New Roman" w:cs="Times New Roman"/>
        </w:rPr>
      </w:pPr>
      <w:r w:rsidRPr="0088596A">
        <w:rPr>
          <w:rFonts w:ascii="Times New Roman" w:hAnsi="Times New Roman" w:cs="Times New Roman"/>
        </w:rPr>
        <w:t xml:space="preserve">                                                                                                               </w:t>
      </w:r>
    </w:p>
    <w:p w:rsidR="000705FA" w:rsidRPr="0088596A" w:rsidRDefault="000705FA" w:rsidP="002B445D">
      <w:pPr>
        <w:pStyle w:val="ConsPlusNormal"/>
        <w:widowControl/>
        <w:ind w:firstLine="0"/>
        <w:jc w:val="center"/>
        <w:rPr>
          <w:rFonts w:ascii="Times New Roman" w:hAnsi="Times New Roman" w:cs="Times New Roman"/>
        </w:rPr>
      </w:pPr>
      <w:r w:rsidRPr="0088596A">
        <w:rPr>
          <w:rFonts w:ascii="Times New Roman" w:hAnsi="Times New Roman" w:cs="Times New Roman"/>
        </w:rPr>
        <w:t>КРИТЕРИИ</w:t>
      </w:r>
    </w:p>
    <w:p w:rsidR="000705FA" w:rsidRPr="0088596A" w:rsidRDefault="000705FA" w:rsidP="002B445D">
      <w:pPr>
        <w:pStyle w:val="ConsPlusNormal"/>
        <w:widowControl/>
        <w:ind w:firstLine="0"/>
        <w:jc w:val="center"/>
        <w:rPr>
          <w:rFonts w:ascii="Times New Roman" w:hAnsi="Times New Roman" w:cs="Times New Roman"/>
        </w:rPr>
      </w:pPr>
      <w:r w:rsidRPr="0088596A">
        <w:rPr>
          <w:rFonts w:ascii="Times New Roman" w:hAnsi="Times New Roman" w:cs="Times New Roman"/>
        </w:rPr>
        <w:t>ОЦЕНКИ РЕЗУЛЬТАТИВНОСТИ И КАЧЕСТВА ТРУДА</w:t>
      </w:r>
    </w:p>
    <w:p w:rsidR="000705FA" w:rsidRPr="0088596A" w:rsidRDefault="000705FA" w:rsidP="002B445D">
      <w:pPr>
        <w:pStyle w:val="ConsPlusNormal"/>
        <w:widowControl/>
        <w:ind w:firstLine="0"/>
        <w:jc w:val="center"/>
        <w:rPr>
          <w:rFonts w:ascii="Times New Roman" w:hAnsi="Times New Roman" w:cs="Times New Roman"/>
        </w:rPr>
      </w:pPr>
      <w:r w:rsidRPr="0088596A">
        <w:rPr>
          <w:rFonts w:ascii="Times New Roman" w:hAnsi="Times New Roman" w:cs="Times New Roman"/>
        </w:rPr>
        <w:t>ДЛЯ ОПРЕДЕЛЕНИЯ РАЗМЕРОВ ВЫПЛАТ ЗА КАЧЕСТВО ВЫПОЛНЯЕМЫХ</w:t>
      </w:r>
    </w:p>
    <w:p w:rsidR="000705FA" w:rsidRPr="0088596A" w:rsidRDefault="000705FA" w:rsidP="002B445D">
      <w:pPr>
        <w:pStyle w:val="ConsPlusNormal"/>
        <w:widowControl/>
        <w:ind w:firstLine="0"/>
        <w:jc w:val="center"/>
        <w:rPr>
          <w:rFonts w:ascii="Times New Roman" w:hAnsi="Times New Roman" w:cs="Times New Roman"/>
          <w:caps/>
        </w:rPr>
      </w:pPr>
      <w:r w:rsidRPr="0088596A">
        <w:rPr>
          <w:rFonts w:ascii="Times New Roman" w:hAnsi="Times New Roman" w:cs="Times New Roman"/>
        </w:rPr>
        <w:t xml:space="preserve">РАБОТ РАБОТНИКОВ </w:t>
      </w:r>
      <w:r w:rsidRPr="0088596A">
        <w:rPr>
          <w:rFonts w:ascii="Times New Roman" w:hAnsi="Times New Roman" w:cs="Times New Roman"/>
          <w:caps/>
        </w:rPr>
        <w:t xml:space="preserve">муниципального бюджетного учреждения культуры «Толстихинская центральная клубная система»  </w:t>
      </w:r>
    </w:p>
    <w:p w:rsidR="000705FA" w:rsidRPr="0088596A" w:rsidRDefault="000705FA" w:rsidP="002B445D">
      <w:pPr>
        <w:pStyle w:val="ConsPlusNormal"/>
        <w:widowControl/>
        <w:ind w:firstLine="0"/>
        <w:jc w:val="center"/>
        <w:rPr>
          <w:rFonts w:ascii="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8"/>
        <w:gridCol w:w="2067"/>
        <w:gridCol w:w="3685"/>
        <w:gridCol w:w="1280"/>
      </w:tblGrid>
      <w:tr w:rsidR="000705FA" w:rsidRPr="0088596A" w:rsidTr="008D19EA">
        <w:trPr>
          <w:trHeight w:val="1398"/>
        </w:trPr>
        <w:tc>
          <w:tcPr>
            <w:tcW w:w="2328" w:type="dxa"/>
            <w:vAlign w:val="center"/>
          </w:tcPr>
          <w:p w:rsidR="000705FA" w:rsidRPr="0088596A" w:rsidRDefault="000705FA" w:rsidP="008D19EA">
            <w:pPr>
              <w:jc w:val="center"/>
              <w:rPr>
                <w:spacing w:val="-2"/>
                <w:sz w:val="20"/>
                <w:szCs w:val="20"/>
              </w:rPr>
            </w:pPr>
            <w:r w:rsidRPr="0088596A">
              <w:rPr>
                <w:spacing w:val="-2"/>
                <w:sz w:val="20"/>
                <w:szCs w:val="20"/>
              </w:rPr>
              <w:t>Должность</w:t>
            </w:r>
          </w:p>
        </w:tc>
        <w:tc>
          <w:tcPr>
            <w:tcW w:w="2067" w:type="dxa"/>
            <w:vAlign w:val="center"/>
          </w:tcPr>
          <w:p w:rsidR="000705FA" w:rsidRPr="0088596A" w:rsidRDefault="000705FA" w:rsidP="008D19EA">
            <w:pPr>
              <w:jc w:val="center"/>
              <w:rPr>
                <w:spacing w:val="-2"/>
                <w:sz w:val="20"/>
                <w:szCs w:val="20"/>
              </w:rPr>
            </w:pPr>
            <w:r w:rsidRPr="0088596A">
              <w:rPr>
                <w:sz w:val="20"/>
                <w:szCs w:val="20"/>
              </w:rPr>
              <w:t>Наименование критерия оценки качества выполняемых работ</w:t>
            </w:r>
          </w:p>
        </w:tc>
        <w:tc>
          <w:tcPr>
            <w:tcW w:w="3685" w:type="dxa"/>
            <w:vAlign w:val="center"/>
          </w:tcPr>
          <w:p w:rsidR="000705FA" w:rsidRPr="0088596A" w:rsidRDefault="000705FA" w:rsidP="008D19EA">
            <w:pPr>
              <w:jc w:val="center"/>
              <w:rPr>
                <w:spacing w:val="-2"/>
                <w:sz w:val="20"/>
                <w:szCs w:val="20"/>
              </w:rPr>
            </w:pPr>
            <w:r w:rsidRPr="0088596A">
              <w:rPr>
                <w:spacing w:val="-2"/>
                <w:sz w:val="20"/>
                <w:szCs w:val="20"/>
              </w:rPr>
              <w:t>Содержание критерия оценки качества выполняемых работ</w:t>
            </w:r>
          </w:p>
        </w:tc>
        <w:tc>
          <w:tcPr>
            <w:tcW w:w="1280" w:type="dxa"/>
            <w:vAlign w:val="center"/>
          </w:tcPr>
          <w:p w:rsidR="000705FA" w:rsidRPr="0088596A" w:rsidRDefault="000705FA" w:rsidP="008D19EA">
            <w:pPr>
              <w:spacing w:line="235" w:lineRule="auto"/>
              <w:jc w:val="center"/>
              <w:rPr>
                <w:spacing w:val="-2"/>
                <w:sz w:val="20"/>
                <w:szCs w:val="20"/>
              </w:rPr>
            </w:pPr>
            <w:r w:rsidRPr="0088596A">
              <w:rPr>
                <w:spacing w:val="-2"/>
                <w:sz w:val="20"/>
                <w:szCs w:val="20"/>
              </w:rPr>
              <w:t>Оценка в баллах</w:t>
            </w:r>
          </w:p>
        </w:tc>
      </w:tr>
      <w:tr w:rsidR="000705FA" w:rsidRPr="0088596A" w:rsidTr="008D19EA">
        <w:tc>
          <w:tcPr>
            <w:tcW w:w="2328" w:type="dxa"/>
            <w:vMerge w:val="restart"/>
          </w:tcPr>
          <w:p w:rsidR="000705FA" w:rsidRPr="0088596A" w:rsidRDefault="000705FA" w:rsidP="008D19EA">
            <w:pPr>
              <w:jc w:val="center"/>
              <w:rPr>
                <w:sz w:val="20"/>
                <w:szCs w:val="20"/>
              </w:rPr>
            </w:pPr>
            <w:r w:rsidRPr="0088596A">
              <w:rPr>
                <w:sz w:val="20"/>
                <w:szCs w:val="20"/>
              </w:rPr>
              <w:t>Художественный руководитель</w:t>
            </w:r>
          </w:p>
        </w:tc>
        <w:tc>
          <w:tcPr>
            <w:tcW w:w="2067" w:type="dxa"/>
            <w:vMerge w:val="restart"/>
          </w:tcPr>
          <w:p w:rsidR="000705FA" w:rsidRPr="0088596A" w:rsidRDefault="000705FA" w:rsidP="008D19EA">
            <w:pPr>
              <w:rPr>
                <w:spacing w:val="-2"/>
                <w:sz w:val="20"/>
                <w:szCs w:val="20"/>
              </w:rPr>
            </w:pPr>
            <w:r w:rsidRPr="0088596A">
              <w:rPr>
                <w:sz w:val="20"/>
                <w:szCs w:val="20"/>
              </w:rPr>
              <w:t>Стабильное выполнение функциональных обязанностей</w:t>
            </w:r>
          </w:p>
        </w:tc>
        <w:tc>
          <w:tcPr>
            <w:tcW w:w="3685" w:type="dxa"/>
          </w:tcPr>
          <w:p w:rsidR="000705FA" w:rsidRPr="0088596A" w:rsidRDefault="000705FA" w:rsidP="008D19EA">
            <w:pPr>
              <w:rPr>
                <w:sz w:val="20"/>
                <w:szCs w:val="20"/>
              </w:rPr>
            </w:pPr>
            <w:r w:rsidRPr="0088596A">
              <w:rPr>
                <w:sz w:val="20"/>
                <w:szCs w:val="20"/>
              </w:rPr>
              <w:t>Своевременное выполнение плановых заданий</w:t>
            </w:r>
          </w:p>
        </w:tc>
        <w:tc>
          <w:tcPr>
            <w:tcW w:w="1280" w:type="dxa"/>
            <w:vAlign w:val="center"/>
          </w:tcPr>
          <w:p w:rsidR="000705FA" w:rsidRPr="0088596A" w:rsidRDefault="000705FA" w:rsidP="008D19EA">
            <w:pPr>
              <w:jc w:val="center"/>
              <w:rPr>
                <w:spacing w:val="-2"/>
                <w:sz w:val="20"/>
                <w:szCs w:val="20"/>
              </w:rPr>
            </w:pPr>
            <w:r w:rsidRPr="0088596A">
              <w:rPr>
                <w:spacing w:val="-2"/>
                <w:sz w:val="20"/>
                <w:szCs w:val="20"/>
              </w:rPr>
              <w:t>40</w:t>
            </w:r>
          </w:p>
        </w:tc>
      </w:tr>
      <w:tr w:rsidR="000705FA" w:rsidRPr="0088596A" w:rsidTr="008D19EA">
        <w:tc>
          <w:tcPr>
            <w:tcW w:w="2328" w:type="dxa"/>
            <w:vMerge/>
          </w:tcPr>
          <w:p w:rsidR="000705FA" w:rsidRPr="0088596A" w:rsidRDefault="000705FA" w:rsidP="008D19EA">
            <w:pPr>
              <w:jc w:val="center"/>
              <w:rPr>
                <w:sz w:val="20"/>
                <w:szCs w:val="20"/>
              </w:rPr>
            </w:pPr>
          </w:p>
        </w:tc>
        <w:tc>
          <w:tcPr>
            <w:tcW w:w="2067" w:type="dxa"/>
            <w:vMerge/>
          </w:tcPr>
          <w:p w:rsidR="000705FA" w:rsidRPr="0088596A" w:rsidRDefault="000705FA" w:rsidP="008D19EA">
            <w:pPr>
              <w:rPr>
                <w:spacing w:val="-2"/>
                <w:sz w:val="20"/>
                <w:szCs w:val="20"/>
              </w:rPr>
            </w:pPr>
          </w:p>
        </w:tc>
        <w:tc>
          <w:tcPr>
            <w:tcW w:w="3685" w:type="dxa"/>
          </w:tcPr>
          <w:p w:rsidR="000705FA" w:rsidRPr="0088596A" w:rsidRDefault="000705FA" w:rsidP="008D19EA">
            <w:pPr>
              <w:rPr>
                <w:sz w:val="20"/>
                <w:szCs w:val="20"/>
              </w:rPr>
            </w:pPr>
            <w:r w:rsidRPr="0088596A">
              <w:rPr>
                <w:sz w:val="20"/>
                <w:szCs w:val="20"/>
              </w:rPr>
              <w:t>Достижение установленных показателей результатов труда(кол-во меропр.,семинаров и т.д.)</w:t>
            </w:r>
          </w:p>
        </w:tc>
        <w:tc>
          <w:tcPr>
            <w:tcW w:w="1280" w:type="dxa"/>
            <w:vAlign w:val="center"/>
          </w:tcPr>
          <w:p w:rsidR="000705FA" w:rsidRPr="0088596A" w:rsidRDefault="000705FA" w:rsidP="008D19EA">
            <w:pPr>
              <w:jc w:val="center"/>
              <w:rPr>
                <w:spacing w:val="-2"/>
                <w:sz w:val="20"/>
                <w:szCs w:val="20"/>
              </w:rPr>
            </w:pPr>
            <w:r w:rsidRPr="0088596A">
              <w:rPr>
                <w:spacing w:val="-2"/>
                <w:sz w:val="20"/>
                <w:szCs w:val="20"/>
              </w:rPr>
              <w:t>30</w:t>
            </w:r>
          </w:p>
        </w:tc>
      </w:tr>
      <w:tr w:rsidR="000705FA" w:rsidRPr="0088596A" w:rsidTr="008D19EA">
        <w:tc>
          <w:tcPr>
            <w:tcW w:w="2328" w:type="dxa"/>
            <w:vMerge/>
          </w:tcPr>
          <w:p w:rsidR="000705FA" w:rsidRPr="0088596A" w:rsidRDefault="000705FA" w:rsidP="008D19EA">
            <w:pPr>
              <w:jc w:val="center"/>
              <w:rPr>
                <w:sz w:val="20"/>
                <w:szCs w:val="20"/>
              </w:rPr>
            </w:pPr>
          </w:p>
        </w:tc>
        <w:tc>
          <w:tcPr>
            <w:tcW w:w="2067" w:type="dxa"/>
            <w:vMerge/>
          </w:tcPr>
          <w:p w:rsidR="000705FA" w:rsidRPr="0088596A" w:rsidRDefault="000705FA" w:rsidP="008D19EA">
            <w:pPr>
              <w:rPr>
                <w:spacing w:val="-2"/>
                <w:sz w:val="20"/>
                <w:szCs w:val="20"/>
              </w:rPr>
            </w:pPr>
          </w:p>
        </w:tc>
        <w:tc>
          <w:tcPr>
            <w:tcW w:w="3685" w:type="dxa"/>
          </w:tcPr>
          <w:p w:rsidR="000705FA" w:rsidRPr="0088596A" w:rsidRDefault="000705FA" w:rsidP="008D19EA">
            <w:pPr>
              <w:rPr>
                <w:sz w:val="20"/>
                <w:szCs w:val="20"/>
              </w:rPr>
            </w:pPr>
            <w:r w:rsidRPr="0088596A">
              <w:rPr>
                <w:sz w:val="20"/>
                <w:szCs w:val="20"/>
              </w:rPr>
              <w:t>Отсутствие отрицательных отзывов</w:t>
            </w:r>
          </w:p>
        </w:tc>
        <w:tc>
          <w:tcPr>
            <w:tcW w:w="1280" w:type="dxa"/>
            <w:vAlign w:val="center"/>
          </w:tcPr>
          <w:p w:rsidR="000705FA" w:rsidRPr="0088596A" w:rsidRDefault="000705FA" w:rsidP="008D19EA">
            <w:pPr>
              <w:jc w:val="center"/>
              <w:rPr>
                <w:sz w:val="20"/>
                <w:szCs w:val="20"/>
              </w:rPr>
            </w:pPr>
            <w:r w:rsidRPr="0088596A">
              <w:rPr>
                <w:sz w:val="20"/>
                <w:szCs w:val="20"/>
              </w:rPr>
              <w:t>20</w:t>
            </w:r>
          </w:p>
        </w:tc>
      </w:tr>
      <w:tr w:rsidR="000705FA" w:rsidRPr="0088596A" w:rsidTr="008D19EA">
        <w:tc>
          <w:tcPr>
            <w:tcW w:w="2328" w:type="dxa"/>
            <w:vMerge/>
          </w:tcPr>
          <w:p w:rsidR="000705FA" w:rsidRPr="0088596A" w:rsidRDefault="000705FA" w:rsidP="008D19EA">
            <w:pPr>
              <w:jc w:val="center"/>
              <w:rPr>
                <w:sz w:val="20"/>
                <w:szCs w:val="20"/>
              </w:rPr>
            </w:pPr>
          </w:p>
        </w:tc>
        <w:tc>
          <w:tcPr>
            <w:tcW w:w="2067" w:type="dxa"/>
            <w:vMerge/>
          </w:tcPr>
          <w:p w:rsidR="000705FA" w:rsidRPr="0088596A" w:rsidRDefault="000705FA" w:rsidP="008D19EA">
            <w:pPr>
              <w:rPr>
                <w:spacing w:val="-2"/>
                <w:sz w:val="20"/>
                <w:szCs w:val="20"/>
              </w:rPr>
            </w:pPr>
          </w:p>
        </w:tc>
        <w:tc>
          <w:tcPr>
            <w:tcW w:w="3685" w:type="dxa"/>
          </w:tcPr>
          <w:p w:rsidR="000705FA" w:rsidRPr="0088596A" w:rsidRDefault="000705FA" w:rsidP="008D19EA">
            <w:pPr>
              <w:rPr>
                <w:sz w:val="20"/>
                <w:szCs w:val="20"/>
              </w:rPr>
            </w:pPr>
            <w:r w:rsidRPr="0088596A">
              <w:rPr>
                <w:sz w:val="20"/>
                <w:szCs w:val="20"/>
              </w:rPr>
              <w:t>Отсутствие претензий со стороны администрации</w:t>
            </w:r>
          </w:p>
        </w:tc>
        <w:tc>
          <w:tcPr>
            <w:tcW w:w="1280" w:type="dxa"/>
            <w:vAlign w:val="center"/>
          </w:tcPr>
          <w:p w:rsidR="000705FA" w:rsidRPr="0088596A" w:rsidRDefault="000705FA" w:rsidP="008D19EA">
            <w:pPr>
              <w:jc w:val="center"/>
              <w:rPr>
                <w:sz w:val="20"/>
                <w:szCs w:val="20"/>
              </w:rPr>
            </w:pPr>
            <w:r w:rsidRPr="0088596A">
              <w:rPr>
                <w:sz w:val="20"/>
                <w:szCs w:val="20"/>
              </w:rPr>
              <w:t>17,6</w:t>
            </w:r>
          </w:p>
        </w:tc>
      </w:tr>
      <w:tr w:rsidR="000705FA" w:rsidRPr="0088596A" w:rsidTr="008D19EA">
        <w:tc>
          <w:tcPr>
            <w:tcW w:w="2328" w:type="dxa"/>
            <w:vMerge w:val="restart"/>
          </w:tcPr>
          <w:p w:rsidR="000705FA" w:rsidRPr="0088596A" w:rsidRDefault="000705FA" w:rsidP="008D19EA">
            <w:pPr>
              <w:rPr>
                <w:sz w:val="20"/>
                <w:szCs w:val="20"/>
              </w:rPr>
            </w:pPr>
            <w:r w:rsidRPr="0088596A">
              <w:rPr>
                <w:sz w:val="20"/>
                <w:szCs w:val="20"/>
              </w:rPr>
              <w:t>Завклубом</w:t>
            </w:r>
          </w:p>
        </w:tc>
        <w:tc>
          <w:tcPr>
            <w:tcW w:w="2067" w:type="dxa"/>
            <w:vMerge w:val="restart"/>
          </w:tcPr>
          <w:p w:rsidR="000705FA" w:rsidRPr="0088596A" w:rsidRDefault="000705FA" w:rsidP="008D19EA">
            <w:pPr>
              <w:rPr>
                <w:sz w:val="20"/>
                <w:szCs w:val="20"/>
              </w:rPr>
            </w:pPr>
            <w:r w:rsidRPr="0088596A">
              <w:rPr>
                <w:sz w:val="20"/>
                <w:szCs w:val="20"/>
              </w:rPr>
              <w:t>Стабильное выполнение функциональных обязанностей</w:t>
            </w:r>
          </w:p>
        </w:tc>
        <w:tc>
          <w:tcPr>
            <w:tcW w:w="3685" w:type="dxa"/>
          </w:tcPr>
          <w:p w:rsidR="000705FA" w:rsidRPr="0088596A" w:rsidRDefault="000705FA" w:rsidP="008D19EA">
            <w:pPr>
              <w:rPr>
                <w:spacing w:val="-2"/>
                <w:sz w:val="20"/>
                <w:szCs w:val="20"/>
              </w:rPr>
            </w:pPr>
            <w:r w:rsidRPr="0088596A">
              <w:rPr>
                <w:spacing w:val="-2"/>
                <w:sz w:val="20"/>
                <w:szCs w:val="20"/>
              </w:rPr>
              <w:t>За превышение фактических показателей результативности деятельности учреждения по сравнению с запланир.на 5-10%(кол-во мероприятий, посетителей, участников, семинаров, клубн.формирований ит.д)</w:t>
            </w:r>
          </w:p>
        </w:tc>
        <w:tc>
          <w:tcPr>
            <w:tcW w:w="1280" w:type="dxa"/>
            <w:vAlign w:val="center"/>
          </w:tcPr>
          <w:p w:rsidR="000705FA" w:rsidRPr="0088596A" w:rsidRDefault="000705FA" w:rsidP="008D19EA">
            <w:pPr>
              <w:jc w:val="center"/>
              <w:rPr>
                <w:sz w:val="20"/>
                <w:szCs w:val="20"/>
              </w:rPr>
            </w:pPr>
            <w:r w:rsidRPr="0088596A">
              <w:rPr>
                <w:sz w:val="20"/>
                <w:szCs w:val="20"/>
              </w:rPr>
              <w:t>20</w:t>
            </w:r>
          </w:p>
        </w:tc>
      </w:tr>
      <w:tr w:rsidR="000705FA" w:rsidRPr="0088596A" w:rsidTr="008D19EA">
        <w:tc>
          <w:tcPr>
            <w:tcW w:w="2328" w:type="dxa"/>
            <w:vMerge/>
          </w:tcPr>
          <w:p w:rsidR="000705FA" w:rsidRPr="0088596A" w:rsidRDefault="000705FA" w:rsidP="008D19EA">
            <w:pPr>
              <w:jc w:val="center"/>
              <w:rPr>
                <w:sz w:val="20"/>
                <w:szCs w:val="20"/>
              </w:rPr>
            </w:pPr>
          </w:p>
        </w:tc>
        <w:tc>
          <w:tcPr>
            <w:tcW w:w="2067" w:type="dxa"/>
            <w:vMerge/>
          </w:tcPr>
          <w:p w:rsidR="000705FA" w:rsidRPr="0088596A" w:rsidRDefault="000705FA" w:rsidP="008D19EA">
            <w:pPr>
              <w:rPr>
                <w:sz w:val="20"/>
                <w:szCs w:val="20"/>
              </w:rPr>
            </w:pPr>
          </w:p>
        </w:tc>
        <w:tc>
          <w:tcPr>
            <w:tcW w:w="3685" w:type="dxa"/>
          </w:tcPr>
          <w:p w:rsidR="000705FA" w:rsidRPr="0088596A" w:rsidRDefault="000705FA" w:rsidP="008D19EA">
            <w:pPr>
              <w:rPr>
                <w:spacing w:val="-2"/>
                <w:sz w:val="20"/>
                <w:szCs w:val="20"/>
              </w:rPr>
            </w:pPr>
            <w:r w:rsidRPr="0088596A">
              <w:rPr>
                <w:spacing w:val="-2"/>
                <w:sz w:val="20"/>
                <w:szCs w:val="20"/>
              </w:rPr>
              <w:t>Проведение семинаров, метод.занятий и т.д.</w:t>
            </w:r>
          </w:p>
        </w:tc>
        <w:tc>
          <w:tcPr>
            <w:tcW w:w="1280" w:type="dxa"/>
            <w:vAlign w:val="center"/>
          </w:tcPr>
          <w:p w:rsidR="000705FA" w:rsidRPr="0088596A" w:rsidRDefault="000705FA" w:rsidP="008D19EA">
            <w:pPr>
              <w:jc w:val="center"/>
              <w:rPr>
                <w:sz w:val="20"/>
                <w:szCs w:val="20"/>
              </w:rPr>
            </w:pPr>
            <w:r w:rsidRPr="0088596A">
              <w:rPr>
                <w:sz w:val="20"/>
                <w:szCs w:val="20"/>
              </w:rPr>
              <w:t>25</w:t>
            </w:r>
          </w:p>
        </w:tc>
      </w:tr>
      <w:tr w:rsidR="000705FA" w:rsidRPr="0088596A" w:rsidTr="008D19EA">
        <w:tc>
          <w:tcPr>
            <w:tcW w:w="2328" w:type="dxa"/>
            <w:vMerge/>
          </w:tcPr>
          <w:p w:rsidR="000705FA" w:rsidRPr="0088596A" w:rsidRDefault="000705FA" w:rsidP="008D19EA">
            <w:pPr>
              <w:jc w:val="center"/>
              <w:rPr>
                <w:sz w:val="20"/>
                <w:szCs w:val="20"/>
              </w:rPr>
            </w:pPr>
          </w:p>
        </w:tc>
        <w:tc>
          <w:tcPr>
            <w:tcW w:w="2067" w:type="dxa"/>
            <w:vMerge/>
          </w:tcPr>
          <w:p w:rsidR="000705FA" w:rsidRPr="0088596A" w:rsidRDefault="000705FA" w:rsidP="008D19EA">
            <w:pPr>
              <w:rPr>
                <w:spacing w:val="-2"/>
                <w:sz w:val="20"/>
                <w:szCs w:val="20"/>
              </w:rPr>
            </w:pPr>
          </w:p>
        </w:tc>
        <w:tc>
          <w:tcPr>
            <w:tcW w:w="3685" w:type="dxa"/>
          </w:tcPr>
          <w:p w:rsidR="000705FA" w:rsidRPr="0088596A" w:rsidRDefault="000705FA" w:rsidP="008D19EA">
            <w:pPr>
              <w:rPr>
                <w:sz w:val="20"/>
                <w:szCs w:val="20"/>
              </w:rPr>
            </w:pPr>
            <w:r w:rsidRPr="0088596A">
              <w:rPr>
                <w:sz w:val="20"/>
                <w:szCs w:val="20"/>
              </w:rPr>
              <w:t>Отсутствие отрицательных отзывов</w:t>
            </w:r>
          </w:p>
        </w:tc>
        <w:tc>
          <w:tcPr>
            <w:tcW w:w="1280" w:type="dxa"/>
            <w:vAlign w:val="center"/>
          </w:tcPr>
          <w:p w:rsidR="000705FA" w:rsidRPr="0088596A" w:rsidRDefault="000705FA" w:rsidP="008D19EA">
            <w:pPr>
              <w:jc w:val="center"/>
              <w:rPr>
                <w:sz w:val="20"/>
                <w:szCs w:val="20"/>
              </w:rPr>
            </w:pPr>
            <w:r w:rsidRPr="0088596A">
              <w:rPr>
                <w:sz w:val="20"/>
                <w:szCs w:val="20"/>
              </w:rPr>
              <w:t>10</w:t>
            </w:r>
          </w:p>
        </w:tc>
      </w:tr>
      <w:tr w:rsidR="000705FA" w:rsidRPr="0088596A" w:rsidTr="008D19EA">
        <w:tc>
          <w:tcPr>
            <w:tcW w:w="2328" w:type="dxa"/>
            <w:vMerge/>
          </w:tcPr>
          <w:p w:rsidR="000705FA" w:rsidRPr="0088596A" w:rsidRDefault="000705FA" w:rsidP="008D19EA">
            <w:pPr>
              <w:jc w:val="center"/>
              <w:rPr>
                <w:sz w:val="20"/>
                <w:szCs w:val="20"/>
              </w:rPr>
            </w:pPr>
          </w:p>
        </w:tc>
        <w:tc>
          <w:tcPr>
            <w:tcW w:w="2067" w:type="dxa"/>
            <w:vMerge/>
          </w:tcPr>
          <w:p w:rsidR="000705FA" w:rsidRPr="0088596A" w:rsidRDefault="000705FA" w:rsidP="008D19EA">
            <w:pPr>
              <w:rPr>
                <w:spacing w:val="-2"/>
                <w:sz w:val="20"/>
                <w:szCs w:val="20"/>
              </w:rPr>
            </w:pPr>
          </w:p>
        </w:tc>
        <w:tc>
          <w:tcPr>
            <w:tcW w:w="3685" w:type="dxa"/>
          </w:tcPr>
          <w:p w:rsidR="000705FA" w:rsidRPr="0088596A" w:rsidRDefault="000705FA" w:rsidP="008D19EA">
            <w:pPr>
              <w:rPr>
                <w:sz w:val="20"/>
                <w:szCs w:val="20"/>
              </w:rPr>
            </w:pPr>
            <w:r w:rsidRPr="0088596A">
              <w:rPr>
                <w:sz w:val="20"/>
                <w:szCs w:val="20"/>
              </w:rPr>
              <w:t>Отсутствие претензий со стороны администрации</w:t>
            </w:r>
          </w:p>
        </w:tc>
        <w:tc>
          <w:tcPr>
            <w:tcW w:w="1280" w:type="dxa"/>
            <w:vAlign w:val="center"/>
          </w:tcPr>
          <w:p w:rsidR="000705FA" w:rsidRPr="0088596A" w:rsidRDefault="000705FA" w:rsidP="008D19EA">
            <w:pPr>
              <w:jc w:val="center"/>
              <w:rPr>
                <w:sz w:val="20"/>
                <w:szCs w:val="20"/>
              </w:rPr>
            </w:pPr>
            <w:r w:rsidRPr="0088596A">
              <w:rPr>
                <w:sz w:val="20"/>
                <w:szCs w:val="20"/>
              </w:rPr>
              <w:t>12,4</w:t>
            </w:r>
          </w:p>
        </w:tc>
      </w:tr>
      <w:tr w:rsidR="000705FA" w:rsidRPr="0088596A" w:rsidTr="008D19EA">
        <w:tc>
          <w:tcPr>
            <w:tcW w:w="2328" w:type="dxa"/>
            <w:vMerge/>
          </w:tcPr>
          <w:p w:rsidR="000705FA" w:rsidRPr="0088596A" w:rsidRDefault="000705FA" w:rsidP="008D19EA">
            <w:pPr>
              <w:jc w:val="center"/>
              <w:rPr>
                <w:sz w:val="20"/>
                <w:szCs w:val="20"/>
              </w:rPr>
            </w:pPr>
          </w:p>
        </w:tc>
        <w:tc>
          <w:tcPr>
            <w:tcW w:w="2067" w:type="dxa"/>
            <w:vMerge/>
          </w:tcPr>
          <w:p w:rsidR="000705FA" w:rsidRPr="0088596A" w:rsidRDefault="000705FA" w:rsidP="008D19EA">
            <w:pPr>
              <w:rPr>
                <w:spacing w:val="-2"/>
                <w:sz w:val="20"/>
                <w:szCs w:val="20"/>
              </w:rPr>
            </w:pPr>
          </w:p>
        </w:tc>
        <w:tc>
          <w:tcPr>
            <w:tcW w:w="3685" w:type="dxa"/>
          </w:tcPr>
          <w:p w:rsidR="000705FA" w:rsidRPr="0088596A" w:rsidRDefault="000705FA" w:rsidP="008D19EA">
            <w:pPr>
              <w:rPr>
                <w:spacing w:val="-2"/>
                <w:sz w:val="20"/>
                <w:szCs w:val="20"/>
              </w:rPr>
            </w:pPr>
            <w:r w:rsidRPr="0088596A">
              <w:rPr>
                <w:spacing w:val="-2"/>
                <w:sz w:val="20"/>
                <w:szCs w:val="20"/>
              </w:rPr>
              <w:t>Соблюдение сроков в подготовке  и сдаче отчетности</w:t>
            </w:r>
          </w:p>
        </w:tc>
        <w:tc>
          <w:tcPr>
            <w:tcW w:w="1280" w:type="dxa"/>
            <w:vAlign w:val="center"/>
          </w:tcPr>
          <w:p w:rsidR="000705FA" w:rsidRPr="0088596A" w:rsidRDefault="000705FA" w:rsidP="008D19EA">
            <w:pPr>
              <w:jc w:val="center"/>
              <w:rPr>
                <w:sz w:val="20"/>
                <w:szCs w:val="20"/>
              </w:rPr>
            </w:pPr>
            <w:r w:rsidRPr="0088596A">
              <w:rPr>
                <w:sz w:val="20"/>
                <w:szCs w:val="20"/>
              </w:rPr>
              <w:t>15</w:t>
            </w:r>
          </w:p>
        </w:tc>
      </w:tr>
      <w:tr w:rsidR="000705FA" w:rsidRPr="0088596A" w:rsidTr="008D19EA">
        <w:tc>
          <w:tcPr>
            <w:tcW w:w="2328" w:type="dxa"/>
            <w:vMerge w:val="restart"/>
          </w:tcPr>
          <w:p w:rsidR="000705FA" w:rsidRPr="0088596A" w:rsidRDefault="000705FA" w:rsidP="008D19EA">
            <w:pPr>
              <w:jc w:val="center"/>
              <w:rPr>
                <w:sz w:val="20"/>
                <w:szCs w:val="20"/>
              </w:rPr>
            </w:pPr>
            <w:r>
              <w:rPr>
                <w:sz w:val="20"/>
                <w:szCs w:val="20"/>
              </w:rPr>
              <w:t>Звукооператор</w:t>
            </w:r>
          </w:p>
        </w:tc>
        <w:tc>
          <w:tcPr>
            <w:tcW w:w="2067" w:type="dxa"/>
            <w:vMerge w:val="restart"/>
          </w:tcPr>
          <w:p w:rsidR="000705FA" w:rsidRPr="0088596A" w:rsidRDefault="000705FA" w:rsidP="008D19EA">
            <w:pPr>
              <w:rPr>
                <w:spacing w:val="-2"/>
                <w:sz w:val="20"/>
                <w:szCs w:val="20"/>
              </w:rPr>
            </w:pPr>
            <w:r w:rsidRPr="0088596A">
              <w:rPr>
                <w:sz w:val="20"/>
                <w:szCs w:val="20"/>
              </w:rPr>
              <w:t>Стабильное выполнение функциональных обязанностей</w:t>
            </w:r>
          </w:p>
        </w:tc>
        <w:tc>
          <w:tcPr>
            <w:tcW w:w="3685" w:type="dxa"/>
          </w:tcPr>
          <w:p w:rsidR="000705FA" w:rsidRPr="0088596A" w:rsidRDefault="000705FA" w:rsidP="008D19EA">
            <w:pPr>
              <w:rPr>
                <w:sz w:val="20"/>
                <w:szCs w:val="20"/>
              </w:rPr>
            </w:pPr>
            <w:r w:rsidRPr="0088596A">
              <w:rPr>
                <w:sz w:val="20"/>
                <w:szCs w:val="20"/>
              </w:rPr>
              <w:t>Своевременное выполнение плановых заданий</w:t>
            </w:r>
          </w:p>
        </w:tc>
        <w:tc>
          <w:tcPr>
            <w:tcW w:w="1280" w:type="dxa"/>
            <w:vAlign w:val="center"/>
          </w:tcPr>
          <w:p w:rsidR="000705FA" w:rsidRPr="0088596A" w:rsidRDefault="000705FA" w:rsidP="008D19EA">
            <w:pPr>
              <w:jc w:val="center"/>
              <w:rPr>
                <w:spacing w:val="-2"/>
                <w:sz w:val="20"/>
                <w:szCs w:val="20"/>
              </w:rPr>
            </w:pPr>
            <w:r>
              <w:rPr>
                <w:spacing w:val="-2"/>
                <w:sz w:val="20"/>
                <w:szCs w:val="20"/>
              </w:rPr>
              <w:t>20</w:t>
            </w:r>
          </w:p>
        </w:tc>
      </w:tr>
      <w:tr w:rsidR="000705FA" w:rsidRPr="0088596A" w:rsidTr="008D19EA">
        <w:tc>
          <w:tcPr>
            <w:tcW w:w="2328" w:type="dxa"/>
            <w:vMerge/>
          </w:tcPr>
          <w:p w:rsidR="000705FA" w:rsidRPr="0088596A" w:rsidRDefault="000705FA" w:rsidP="008D19EA">
            <w:pPr>
              <w:jc w:val="center"/>
              <w:rPr>
                <w:sz w:val="20"/>
                <w:szCs w:val="20"/>
              </w:rPr>
            </w:pPr>
          </w:p>
        </w:tc>
        <w:tc>
          <w:tcPr>
            <w:tcW w:w="2067" w:type="dxa"/>
            <w:vMerge/>
          </w:tcPr>
          <w:p w:rsidR="000705FA" w:rsidRPr="0088596A" w:rsidRDefault="000705FA" w:rsidP="008D19EA">
            <w:pPr>
              <w:rPr>
                <w:spacing w:val="-2"/>
                <w:sz w:val="20"/>
                <w:szCs w:val="20"/>
              </w:rPr>
            </w:pPr>
          </w:p>
        </w:tc>
        <w:tc>
          <w:tcPr>
            <w:tcW w:w="3685" w:type="dxa"/>
          </w:tcPr>
          <w:p w:rsidR="000705FA" w:rsidRPr="0088596A" w:rsidRDefault="000705FA" w:rsidP="008D19EA">
            <w:pPr>
              <w:rPr>
                <w:spacing w:val="-2"/>
                <w:sz w:val="20"/>
                <w:szCs w:val="20"/>
              </w:rPr>
            </w:pPr>
            <w:r w:rsidRPr="0088596A">
              <w:rPr>
                <w:sz w:val="20"/>
                <w:szCs w:val="20"/>
              </w:rPr>
              <w:t>Достижение установленных показателей результатов труда</w:t>
            </w:r>
          </w:p>
        </w:tc>
        <w:tc>
          <w:tcPr>
            <w:tcW w:w="1280" w:type="dxa"/>
            <w:vAlign w:val="center"/>
          </w:tcPr>
          <w:p w:rsidR="000705FA" w:rsidRPr="0088596A" w:rsidRDefault="000705FA" w:rsidP="008D19EA">
            <w:pPr>
              <w:jc w:val="center"/>
              <w:rPr>
                <w:sz w:val="20"/>
                <w:szCs w:val="20"/>
              </w:rPr>
            </w:pPr>
            <w:r>
              <w:rPr>
                <w:spacing w:val="-2"/>
                <w:sz w:val="20"/>
                <w:szCs w:val="20"/>
              </w:rPr>
              <w:t>15</w:t>
            </w:r>
          </w:p>
        </w:tc>
      </w:tr>
      <w:tr w:rsidR="000705FA" w:rsidRPr="0088596A" w:rsidTr="008D19EA">
        <w:tc>
          <w:tcPr>
            <w:tcW w:w="2328" w:type="dxa"/>
            <w:vMerge/>
          </w:tcPr>
          <w:p w:rsidR="000705FA" w:rsidRPr="0088596A" w:rsidRDefault="000705FA" w:rsidP="008D19EA">
            <w:pPr>
              <w:jc w:val="center"/>
              <w:rPr>
                <w:sz w:val="20"/>
                <w:szCs w:val="20"/>
              </w:rPr>
            </w:pPr>
          </w:p>
        </w:tc>
        <w:tc>
          <w:tcPr>
            <w:tcW w:w="2067" w:type="dxa"/>
            <w:vMerge/>
          </w:tcPr>
          <w:p w:rsidR="000705FA" w:rsidRPr="0088596A" w:rsidRDefault="000705FA" w:rsidP="008D19EA">
            <w:pPr>
              <w:rPr>
                <w:spacing w:val="-2"/>
                <w:sz w:val="20"/>
                <w:szCs w:val="20"/>
              </w:rPr>
            </w:pPr>
          </w:p>
        </w:tc>
        <w:tc>
          <w:tcPr>
            <w:tcW w:w="3685" w:type="dxa"/>
          </w:tcPr>
          <w:p w:rsidR="000705FA" w:rsidRPr="0088596A" w:rsidRDefault="000705FA" w:rsidP="008D19EA">
            <w:pPr>
              <w:rPr>
                <w:spacing w:val="-2"/>
                <w:sz w:val="20"/>
                <w:szCs w:val="20"/>
              </w:rPr>
            </w:pPr>
            <w:r w:rsidRPr="0088596A">
              <w:rPr>
                <w:sz w:val="20"/>
                <w:szCs w:val="20"/>
              </w:rPr>
              <w:t>Отсутствие отрицательных отзывов</w:t>
            </w:r>
          </w:p>
        </w:tc>
        <w:tc>
          <w:tcPr>
            <w:tcW w:w="1280" w:type="dxa"/>
            <w:vAlign w:val="center"/>
          </w:tcPr>
          <w:p w:rsidR="000705FA" w:rsidRPr="0088596A" w:rsidRDefault="000705FA" w:rsidP="008D19EA">
            <w:pPr>
              <w:jc w:val="center"/>
              <w:rPr>
                <w:sz w:val="20"/>
                <w:szCs w:val="20"/>
              </w:rPr>
            </w:pPr>
            <w:r>
              <w:rPr>
                <w:sz w:val="20"/>
                <w:szCs w:val="20"/>
              </w:rPr>
              <w:t>10</w:t>
            </w:r>
          </w:p>
        </w:tc>
      </w:tr>
      <w:tr w:rsidR="000705FA" w:rsidRPr="0088596A" w:rsidTr="008D19EA">
        <w:tc>
          <w:tcPr>
            <w:tcW w:w="2328" w:type="dxa"/>
            <w:vMerge/>
          </w:tcPr>
          <w:p w:rsidR="000705FA" w:rsidRPr="0088596A" w:rsidRDefault="000705FA" w:rsidP="008D19EA">
            <w:pPr>
              <w:jc w:val="center"/>
              <w:rPr>
                <w:sz w:val="20"/>
                <w:szCs w:val="20"/>
              </w:rPr>
            </w:pPr>
          </w:p>
        </w:tc>
        <w:tc>
          <w:tcPr>
            <w:tcW w:w="2067" w:type="dxa"/>
            <w:vMerge/>
          </w:tcPr>
          <w:p w:rsidR="000705FA" w:rsidRPr="0088596A" w:rsidRDefault="000705FA" w:rsidP="008D19EA">
            <w:pPr>
              <w:rPr>
                <w:spacing w:val="-2"/>
                <w:sz w:val="20"/>
                <w:szCs w:val="20"/>
              </w:rPr>
            </w:pPr>
          </w:p>
        </w:tc>
        <w:tc>
          <w:tcPr>
            <w:tcW w:w="3685" w:type="dxa"/>
          </w:tcPr>
          <w:p w:rsidR="000705FA" w:rsidRPr="0088596A" w:rsidRDefault="000705FA" w:rsidP="008D19EA">
            <w:pPr>
              <w:rPr>
                <w:spacing w:val="-2"/>
                <w:sz w:val="20"/>
                <w:szCs w:val="20"/>
              </w:rPr>
            </w:pPr>
            <w:r w:rsidRPr="0088596A">
              <w:rPr>
                <w:sz w:val="20"/>
                <w:szCs w:val="20"/>
              </w:rPr>
              <w:t>Отсутствие претензий со стороны администрации</w:t>
            </w:r>
          </w:p>
        </w:tc>
        <w:tc>
          <w:tcPr>
            <w:tcW w:w="1280" w:type="dxa"/>
            <w:vAlign w:val="center"/>
          </w:tcPr>
          <w:p w:rsidR="000705FA" w:rsidRPr="0088596A" w:rsidRDefault="000705FA" w:rsidP="008D19EA">
            <w:pPr>
              <w:jc w:val="center"/>
              <w:rPr>
                <w:sz w:val="20"/>
                <w:szCs w:val="20"/>
              </w:rPr>
            </w:pPr>
            <w:r>
              <w:rPr>
                <w:sz w:val="20"/>
                <w:szCs w:val="20"/>
              </w:rPr>
              <w:t>12</w:t>
            </w:r>
          </w:p>
        </w:tc>
      </w:tr>
    </w:tbl>
    <w:p w:rsidR="000705FA" w:rsidRPr="0088596A" w:rsidRDefault="000705FA" w:rsidP="002B445D">
      <w:pPr>
        <w:pStyle w:val="ConsPlusNormal"/>
        <w:widowControl/>
        <w:ind w:firstLine="0"/>
        <w:rPr>
          <w:rFonts w:ascii="Times New Roman" w:hAnsi="Times New Roman" w:cs="Times New Roman"/>
        </w:rPr>
      </w:pPr>
    </w:p>
    <w:p w:rsidR="000705FA" w:rsidRDefault="000705FA" w:rsidP="002B445D">
      <w:pPr>
        <w:pStyle w:val="ConsPlusNormal"/>
        <w:widowControl/>
        <w:tabs>
          <w:tab w:val="left" w:pos="0"/>
          <w:tab w:val="left" w:pos="709"/>
        </w:tabs>
        <w:ind w:firstLine="0"/>
        <w:jc w:val="both"/>
        <w:rPr>
          <w:rFonts w:ascii="Times New Roman" w:hAnsi="Times New Roman" w:cs="Times New Roman"/>
        </w:rPr>
      </w:pPr>
      <w:r w:rsidRPr="0088596A">
        <w:rPr>
          <w:rFonts w:ascii="Times New Roman" w:hAnsi="Times New Roman" w:cs="Times New Roman"/>
        </w:rPr>
        <w:t xml:space="preserve">     Примечание. Содержание действующих критериев для установления выплаты за качество выполняемых работ может уточняться и дополняться с учетом специфики учреждения при разработке положения о стимулировании работников учреждения.</w:t>
      </w:r>
    </w:p>
    <w:p w:rsidR="000705FA" w:rsidRDefault="000705FA" w:rsidP="002B445D">
      <w:pPr>
        <w:pStyle w:val="ConsPlusNormal"/>
        <w:widowControl/>
        <w:ind w:firstLine="0"/>
        <w:jc w:val="right"/>
        <w:outlineLvl w:val="1"/>
        <w:rPr>
          <w:rFonts w:ascii="Times New Roman" w:hAnsi="Times New Roman" w:cs="Times New Roman"/>
        </w:rPr>
      </w:pPr>
    </w:p>
    <w:p w:rsidR="000705FA" w:rsidRDefault="000705FA" w:rsidP="002B445D">
      <w:pPr>
        <w:pStyle w:val="ConsPlusNormal"/>
        <w:widowControl/>
        <w:ind w:firstLine="0"/>
        <w:jc w:val="right"/>
        <w:outlineLvl w:val="1"/>
        <w:rPr>
          <w:rFonts w:ascii="Times New Roman" w:hAnsi="Times New Roman" w:cs="Times New Roman"/>
        </w:rPr>
      </w:pPr>
    </w:p>
    <w:p w:rsidR="000705FA" w:rsidRPr="0088596A" w:rsidRDefault="000705FA" w:rsidP="002B445D">
      <w:pPr>
        <w:pStyle w:val="ConsPlusNormal"/>
        <w:widowControl/>
        <w:ind w:firstLine="0"/>
        <w:jc w:val="right"/>
        <w:rPr>
          <w:rFonts w:ascii="Times New Roman" w:hAnsi="Times New Roman" w:cs="Times New Roman"/>
        </w:rPr>
      </w:pPr>
    </w:p>
    <w:p w:rsidR="000705FA" w:rsidRPr="0088596A" w:rsidRDefault="000705FA" w:rsidP="002B445D">
      <w:pPr>
        <w:pStyle w:val="ConsPlusNormal"/>
        <w:widowControl/>
        <w:ind w:firstLine="540"/>
        <w:jc w:val="both"/>
        <w:rPr>
          <w:rFonts w:ascii="Times New Roman" w:hAnsi="Times New Roman" w:cs="Times New Roman"/>
        </w:rPr>
      </w:pPr>
    </w:p>
    <w:p w:rsidR="000705FA" w:rsidRPr="0088596A" w:rsidRDefault="000705FA" w:rsidP="002B445D">
      <w:pPr>
        <w:pStyle w:val="ConsPlusNormal"/>
        <w:widowControl/>
        <w:ind w:firstLine="0"/>
        <w:jc w:val="center"/>
        <w:rPr>
          <w:rFonts w:ascii="Times New Roman" w:hAnsi="Times New Roman" w:cs="Times New Roman"/>
        </w:rPr>
      </w:pPr>
      <w:r w:rsidRPr="0088596A">
        <w:rPr>
          <w:rFonts w:ascii="Times New Roman" w:hAnsi="Times New Roman" w:cs="Times New Roman"/>
        </w:rPr>
        <w:t>КРИТЕРИИ</w:t>
      </w:r>
    </w:p>
    <w:p w:rsidR="000705FA" w:rsidRPr="0088596A" w:rsidRDefault="000705FA" w:rsidP="002B445D">
      <w:pPr>
        <w:pStyle w:val="ConsPlusNormal"/>
        <w:widowControl/>
        <w:ind w:firstLine="0"/>
        <w:jc w:val="center"/>
        <w:rPr>
          <w:rFonts w:ascii="Times New Roman" w:hAnsi="Times New Roman" w:cs="Times New Roman"/>
        </w:rPr>
      </w:pPr>
      <w:r w:rsidRPr="0088596A">
        <w:rPr>
          <w:rFonts w:ascii="Times New Roman" w:hAnsi="Times New Roman" w:cs="Times New Roman"/>
        </w:rPr>
        <w:t>ОЦЕНКИ РЕЗУЛЬТАТИВНОСТИ И КАЧЕСТВА ТРУДА</w:t>
      </w:r>
    </w:p>
    <w:p w:rsidR="000705FA" w:rsidRPr="0088596A" w:rsidRDefault="000705FA" w:rsidP="002B445D">
      <w:pPr>
        <w:pStyle w:val="ConsPlusNormal"/>
        <w:widowControl/>
        <w:ind w:firstLine="0"/>
        <w:jc w:val="center"/>
        <w:rPr>
          <w:rFonts w:ascii="Times New Roman" w:hAnsi="Times New Roman" w:cs="Times New Roman"/>
        </w:rPr>
      </w:pPr>
      <w:r w:rsidRPr="0088596A">
        <w:rPr>
          <w:rFonts w:ascii="Times New Roman" w:hAnsi="Times New Roman" w:cs="Times New Roman"/>
        </w:rPr>
        <w:t>ДЛЯ ОПРЕДЕЛЕНИЯ РАЗМЕРОВ ВЫПЛАТ ЗА КАЧЕСТВО ВЫПОЛНЯЕМЫХ</w:t>
      </w:r>
    </w:p>
    <w:p w:rsidR="000705FA" w:rsidRPr="0088596A" w:rsidRDefault="000705FA" w:rsidP="002B445D">
      <w:pPr>
        <w:pStyle w:val="ConsPlusNormal"/>
        <w:widowControl/>
        <w:ind w:firstLine="0"/>
        <w:jc w:val="center"/>
        <w:rPr>
          <w:rFonts w:ascii="Times New Roman" w:hAnsi="Times New Roman" w:cs="Times New Roman"/>
          <w:caps/>
        </w:rPr>
      </w:pPr>
      <w:r w:rsidRPr="0088596A">
        <w:rPr>
          <w:rFonts w:ascii="Times New Roman" w:hAnsi="Times New Roman" w:cs="Times New Roman"/>
        </w:rPr>
        <w:t xml:space="preserve">РАБОТ РАБОТНИКОВ </w:t>
      </w:r>
      <w:r w:rsidRPr="0088596A">
        <w:rPr>
          <w:rFonts w:ascii="Times New Roman" w:hAnsi="Times New Roman" w:cs="Times New Roman"/>
          <w:caps/>
        </w:rPr>
        <w:t xml:space="preserve">муниципального бюджетного учреждения культуры «Толстихинская клубная система»  </w:t>
      </w:r>
    </w:p>
    <w:p w:rsidR="000705FA" w:rsidRPr="0088596A" w:rsidRDefault="000705FA" w:rsidP="002B445D">
      <w:pPr>
        <w:pStyle w:val="ConsPlusNormal"/>
        <w:widowControl/>
        <w:ind w:firstLine="0"/>
        <w:jc w:val="center"/>
        <w:rPr>
          <w:rFonts w:ascii="Times New Roman" w:hAnsi="Times New Roman" w:cs="Times New Roman"/>
          <w:cap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8"/>
        <w:gridCol w:w="2067"/>
        <w:gridCol w:w="3685"/>
        <w:gridCol w:w="1280"/>
      </w:tblGrid>
      <w:tr w:rsidR="000705FA" w:rsidRPr="0088596A" w:rsidTr="008D19EA">
        <w:trPr>
          <w:trHeight w:val="1398"/>
        </w:trPr>
        <w:tc>
          <w:tcPr>
            <w:tcW w:w="2328" w:type="dxa"/>
            <w:vAlign w:val="center"/>
          </w:tcPr>
          <w:p w:rsidR="000705FA" w:rsidRPr="0088596A" w:rsidRDefault="000705FA" w:rsidP="008D19EA">
            <w:pPr>
              <w:jc w:val="center"/>
              <w:rPr>
                <w:spacing w:val="-2"/>
                <w:sz w:val="20"/>
                <w:szCs w:val="20"/>
              </w:rPr>
            </w:pPr>
            <w:r w:rsidRPr="0088596A">
              <w:rPr>
                <w:spacing w:val="-2"/>
                <w:sz w:val="20"/>
                <w:szCs w:val="20"/>
              </w:rPr>
              <w:t>Должность</w:t>
            </w:r>
          </w:p>
        </w:tc>
        <w:tc>
          <w:tcPr>
            <w:tcW w:w="2067" w:type="dxa"/>
            <w:vAlign w:val="center"/>
          </w:tcPr>
          <w:p w:rsidR="000705FA" w:rsidRPr="0088596A" w:rsidRDefault="000705FA" w:rsidP="008D19EA">
            <w:pPr>
              <w:jc w:val="center"/>
              <w:rPr>
                <w:spacing w:val="-2"/>
                <w:sz w:val="20"/>
                <w:szCs w:val="20"/>
              </w:rPr>
            </w:pPr>
            <w:r w:rsidRPr="0088596A">
              <w:rPr>
                <w:sz w:val="20"/>
                <w:szCs w:val="20"/>
              </w:rPr>
              <w:t>Наименование критерия оценки качества выполняемых работ</w:t>
            </w:r>
          </w:p>
        </w:tc>
        <w:tc>
          <w:tcPr>
            <w:tcW w:w="3685" w:type="dxa"/>
            <w:vAlign w:val="center"/>
          </w:tcPr>
          <w:p w:rsidR="000705FA" w:rsidRPr="0088596A" w:rsidRDefault="000705FA" w:rsidP="008D19EA">
            <w:pPr>
              <w:jc w:val="center"/>
              <w:rPr>
                <w:spacing w:val="-2"/>
                <w:sz w:val="20"/>
                <w:szCs w:val="20"/>
              </w:rPr>
            </w:pPr>
            <w:r w:rsidRPr="0088596A">
              <w:rPr>
                <w:spacing w:val="-2"/>
                <w:sz w:val="20"/>
                <w:szCs w:val="20"/>
              </w:rPr>
              <w:t>Содержание критерия оценки качества выполняемых работ</w:t>
            </w:r>
          </w:p>
        </w:tc>
        <w:tc>
          <w:tcPr>
            <w:tcW w:w="1280" w:type="dxa"/>
            <w:vAlign w:val="center"/>
          </w:tcPr>
          <w:p w:rsidR="000705FA" w:rsidRPr="0088596A" w:rsidRDefault="000705FA" w:rsidP="008D19EA">
            <w:pPr>
              <w:spacing w:line="235" w:lineRule="auto"/>
              <w:jc w:val="center"/>
              <w:rPr>
                <w:spacing w:val="-2"/>
                <w:sz w:val="20"/>
                <w:szCs w:val="20"/>
              </w:rPr>
            </w:pPr>
            <w:r w:rsidRPr="0088596A">
              <w:rPr>
                <w:spacing w:val="-2"/>
                <w:sz w:val="20"/>
                <w:szCs w:val="20"/>
              </w:rPr>
              <w:t>Оценка в баллах</w:t>
            </w:r>
          </w:p>
        </w:tc>
      </w:tr>
      <w:tr w:rsidR="000705FA" w:rsidRPr="0088596A" w:rsidTr="008D19EA">
        <w:tc>
          <w:tcPr>
            <w:tcW w:w="2328" w:type="dxa"/>
            <w:vMerge w:val="restart"/>
          </w:tcPr>
          <w:p w:rsidR="000705FA" w:rsidRPr="0088596A" w:rsidRDefault="000705FA" w:rsidP="008D19EA">
            <w:pPr>
              <w:jc w:val="center"/>
              <w:rPr>
                <w:sz w:val="20"/>
                <w:szCs w:val="20"/>
              </w:rPr>
            </w:pPr>
            <w:r w:rsidRPr="0088596A">
              <w:rPr>
                <w:sz w:val="20"/>
                <w:szCs w:val="20"/>
              </w:rPr>
              <w:t>Уборщик служебных помещений</w:t>
            </w:r>
          </w:p>
          <w:p w:rsidR="000705FA" w:rsidRPr="0088596A" w:rsidRDefault="000705FA" w:rsidP="008D19EA">
            <w:pPr>
              <w:jc w:val="center"/>
              <w:rPr>
                <w:sz w:val="20"/>
                <w:szCs w:val="20"/>
              </w:rPr>
            </w:pPr>
          </w:p>
        </w:tc>
        <w:tc>
          <w:tcPr>
            <w:tcW w:w="2067" w:type="dxa"/>
            <w:vMerge w:val="restart"/>
          </w:tcPr>
          <w:p w:rsidR="000705FA" w:rsidRPr="0088596A" w:rsidRDefault="000705FA" w:rsidP="008D19EA">
            <w:pPr>
              <w:rPr>
                <w:sz w:val="20"/>
                <w:szCs w:val="20"/>
              </w:rPr>
            </w:pPr>
            <w:r w:rsidRPr="0088596A">
              <w:rPr>
                <w:sz w:val="20"/>
                <w:szCs w:val="20"/>
              </w:rPr>
              <w:t>Соблюдение санитарно-гигиенических требований и создание комфортных условий для посетителей</w:t>
            </w:r>
          </w:p>
        </w:tc>
        <w:tc>
          <w:tcPr>
            <w:tcW w:w="3685" w:type="dxa"/>
          </w:tcPr>
          <w:p w:rsidR="000705FA" w:rsidRPr="0088596A" w:rsidRDefault="000705FA" w:rsidP="008D19EA">
            <w:pPr>
              <w:rPr>
                <w:sz w:val="20"/>
                <w:szCs w:val="20"/>
              </w:rPr>
            </w:pPr>
            <w:r w:rsidRPr="0088596A">
              <w:rPr>
                <w:sz w:val="20"/>
                <w:szCs w:val="20"/>
              </w:rPr>
              <w:t xml:space="preserve">Создание комфортных условий для получателей услуг на хорошем уровне </w:t>
            </w:r>
          </w:p>
        </w:tc>
        <w:tc>
          <w:tcPr>
            <w:tcW w:w="1280" w:type="dxa"/>
            <w:vAlign w:val="center"/>
          </w:tcPr>
          <w:p w:rsidR="000705FA" w:rsidRPr="0088596A" w:rsidRDefault="000705FA" w:rsidP="008D19EA">
            <w:pPr>
              <w:jc w:val="center"/>
              <w:rPr>
                <w:sz w:val="20"/>
                <w:szCs w:val="20"/>
              </w:rPr>
            </w:pPr>
            <w:r w:rsidRPr="0088596A">
              <w:rPr>
                <w:sz w:val="20"/>
                <w:szCs w:val="20"/>
              </w:rPr>
              <w:t>12(на 0,5 ст.-6б)</w:t>
            </w:r>
          </w:p>
        </w:tc>
      </w:tr>
      <w:tr w:rsidR="000705FA" w:rsidRPr="0088596A" w:rsidTr="008D19EA">
        <w:tc>
          <w:tcPr>
            <w:tcW w:w="2328" w:type="dxa"/>
            <w:vMerge/>
          </w:tcPr>
          <w:p w:rsidR="000705FA" w:rsidRPr="0088596A" w:rsidRDefault="000705FA" w:rsidP="008D19EA">
            <w:pPr>
              <w:jc w:val="center"/>
              <w:rPr>
                <w:sz w:val="20"/>
                <w:szCs w:val="20"/>
              </w:rPr>
            </w:pPr>
          </w:p>
        </w:tc>
        <w:tc>
          <w:tcPr>
            <w:tcW w:w="2067" w:type="dxa"/>
            <w:vMerge/>
          </w:tcPr>
          <w:p w:rsidR="000705FA" w:rsidRPr="0088596A" w:rsidRDefault="000705FA" w:rsidP="008D19EA">
            <w:pPr>
              <w:rPr>
                <w:sz w:val="20"/>
                <w:szCs w:val="20"/>
              </w:rPr>
            </w:pPr>
          </w:p>
        </w:tc>
        <w:tc>
          <w:tcPr>
            <w:tcW w:w="3685" w:type="dxa"/>
          </w:tcPr>
          <w:p w:rsidR="000705FA" w:rsidRPr="0088596A" w:rsidRDefault="000705FA" w:rsidP="008D19EA">
            <w:pPr>
              <w:rPr>
                <w:sz w:val="20"/>
                <w:szCs w:val="20"/>
              </w:rPr>
            </w:pPr>
            <w:r w:rsidRPr="0088596A">
              <w:rPr>
                <w:sz w:val="20"/>
                <w:szCs w:val="20"/>
              </w:rPr>
              <w:t>Соблюдение санитарно-гигиенических требований</w:t>
            </w:r>
          </w:p>
        </w:tc>
        <w:tc>
          <w:tcPr>
            <w:tcW w:w="1280" w:type="dxa"/>
            <w:vAlign w:val="center"/>
          </w:tcPr>
          <w:p w:rsidR="000705FA" w:rsidRPr="0088596A" w:rsidRDefault="000705FA" w:rsidP="008D19EA">
            <w:pPr>
              <w:jc w:val="center"/>
              <w:rPr>
                <w:sz w:val="20"/>
                <w:szCs w:val="20"/>
              </w:rPr>
            </w:pPr>
            <w:r w:rsidRPr="0088596A">
              <w:rPr>
                <w:sz w:val="20"/>
                <w:szCs w:val="20"/>
              </w:rPr>
              <w:t>12,8 (на 0,5 ст -6,4 б)</w:t>
            </w:r>
          </w:p>
        </w:tc>
      </w:tr>
      <w:tr w:rsidR="000705FA" w:rsidRPr="0088596A" w:rsidTr="008D19EA">
        <w:tc>
          <w:tcPr>
            <w:tcW w:w="2328" w:type="dxa"/>
            <w:vMerge/>
          </w:tcPr>
          <w:p w:rsidR="000705FA" w:rsidRPr="0088596A" w:rsidRDefault="000705FA" w:rsidP="008D19EA">
            <w:pPr>
              <w:jc w:val="center"/>
              <w:rPr>
                <w:sz w:val="20"/>
                <w:szCs w:val="20"/>
              </w:rPr>
            </w:pPr>
          </w:p>
        </w:tc>
        <w:tc>
          <w:tcPr>
            <w:tcW w:w="2067" w:type="dxa"/>
            <w:vMerge w:val="restart"/>
          </w:tcPr>
          <w:p w:rsidR="000705FA" w:rsidRPr="0088596A" w:rsidRDefault="000705FA" w:rsidP="008D19EA">
            <w:pPr>
              <w:rPr>
                <w:spacing w:val="-2"/>
                <w:sz w:val="20"/>
                <w:szCs w:val="20"/>
              </w:rPr>
            </w:pPr>
            <w:r w:rsidRPr="0088596A">
              <w:rPr>
                <w:spacing w:val="-2"/>
                <w:sz w:val="20"/>
                <w:szCs w:val="20"/>
              </w:rPr>
              <w:t>Качественное выполнение функций по содержанию обслуживаемого объекта по итогам предыдущего периода</w:t>
            </w:r>
          </w:p>
        </w:tc>
        <w:tc>
          <w:tcPr>
            <w:tcW w:w="3685" w:type="dxa"/>
          </w:tcPr>
          <w:p w:rsidR="000705FA" w:rsidRPr="0088596A" w:rsidRDefault="000705FA" w:rsidP="008D19EA">
            <w:pPr>
              <w:rPr>
                <w:sz w:val="20"/>
                <w:szCs w:val="20"/>
              </w:rPr>
            </w:pPr>
            <w:r w:rsidRPr="0088596A">
              <w:rPr>
                <w:sz w:val="20"/>
                <w:szCs w:val="20"/>
              </w:rPr>
              <w:t>Соответствие обслуживаемого объекта нормативным требованиям</w:t>
            </w:r>
          </w:p>
        </w:tc>
        <w:tc>
          <w:tcPr>
            <w:tcW w:w="1280" w:type="dxa"/>
            <w:vAlign w:val="center"/>
          </w:tcPr>
          <w:p w:rsidR="000705FA" w:rsidRPr="0088596A" w:rsidRDefault="000705FA" w:rsidP="008D19EA">
            <w:pPr>
              <w:jc w:val="center"/>
              <w:rPr>
                <w:spacing w:val="-2"/>
                <w:sz w:val="20"/>
                <w:szCs w:val="20"/>
              </w:rPr>
            </w:pPr>
            <w:r w:rsidRPr="0088596A">
              <w:rPr>
                <w:spacing w:val="-2"/>
                <w:sz w:val="20"/>
                <w:szCs w:val="20"/>
              </w:rPr>
              <w:t>18 (на 0,5 ст – 9б)</w:t>
            </w:r>
          </w:p>
        </w:tc>
      </w:tr>
      <w:tr w:rsidR="000705FA" w:rsidRPr="0088596A" w:rsidTr="008D19EA">
        <w:tc>
          <w:tcPr>
            <w:tcW w:w="2328" w:type="dxa"/>
            <w:vMerge/>
          </w:tcPr>
          <w:p w:rsidR="000705FA" w:rsidRPr="0088596A" w:rsidRDefault="000705FA" w:rsidP="008D19EA">
            <w:pPr>
              <w:jc w:val="center"/>
              <w:rPr>
                <w:sz w:val="20"/>
                <w:szCs w:val="20"/>
              </w:rPr>
            </w:pPr>
          </w:p>
        </w:tc>
        <w:tc>
          <w:tcPr>
            <w:tcW w:w="2067" w:type="dxa"/>
            <w:vMerge/>
          </w:tcPr>
          <w:p w:rsidR="000705FA" w:rsidRPr="0088596A" w:rsidRDefault="000705FA" w:rsidP="008D19EA">
            <w:pPr>
              <w:rPr>
                <w:spacing w:val="-2"/>
                <w:sz w:val="20"/>
                <w:szCs w:val="20"/>
              </w:rPr>
            </w:pPr>
          </w:p>
        </w:tc>
        <w:tc>
          <w:tcPr>
            <w:tcW w:w="3685" w:type="dxa"/>
          </w:tcPr>
          <w:p w:rsidR="000705FA" w:rsidRPr="0088596A" w:rsidRDefault="000705FA" w:rsidP="008D19EA">
            <w:pPr>
              <w:rPr>
                <w:sz w:val="20"/>
                <w:szCs w:val="20"/>
              </w:rPr>
            </w:pPr>
            <w:r w:rsidRPr="0088596A">
              <w:rPr>
                <w:sz w:val="20"/>
                <w:szCs w:val="20"/>
              </w:rPr>
              <w:t>Отсутствие замечаний к работнику со стороны администрации учреждения</w:t>
            </w:r>
          </w:p>
        </w:tc>
        <w:tc>
          <w:tcPr>
            <w:tcW w:w="1280" w:type="dxa"/>
            <w:vAlign w:val="center"/>
          </w:tcPr>
          <w:p w:rsidR="000705FA" w:rsidRPr="0088596A" w:rsidRDefault="000705FA" w:rsidP="008D19EA">
            <w:pPr>
              <w:jc w:val="center"/>
              <w:rPr>
                <w:spacing w:val="-2"/>
                <w:sz w:val="20"/>
                <w:szCs w:val="20"/>
              </w:rPr>
            </w:pPr>
            <w:r w:rsidRPr="0088596A">
              <w:rPr>
                <w:spacing w:val="-2"/>
                <w:sz w:val="20"/>
                <w:szCs w:val="20"/>
              </w:rPr>
              <w:t>19,3 (на 0,5 ст. -9,65б)</w:t>
            </w:r>
          </w:p>
        </w:tc>
      </w:tr>
      <w:tr w:rsidR="000705FA" w:rsidRPr="0088596A" w:rsidTr="008D19EA">
        <w:tc>
          <w:tcPr>
            <w:tcW w:w="2328" w:type="dxa"/>
            <w:vMerge w:val="restart"/>
          </w:tcPr>
          <w:p w:rsidR="000705FA" w:rsidRPr="0088596A" w:rsidRDefault="000705FA" w:rsidP="008D19EA">
            <w:pPr>
              <w:jc w:val="center"/>
              <w:rPr>
                <w:sz w:val="20"/>
                <w:szCs w:val="20"/>
              </w:rPr>
            </w:pPr>
            <w:r w:rsidRPr="0088596A">
              <w:rPr>
                <w:sz w:val="20"/>
                <w:szCs w:val="20"/>
              </w:rPr>
              <w:t>Слесарь оборудования</w:t>
            </w:r>
          </w:p>
        </w:tc>
        <w:tc>
          <w:tcPr>
            <w:tcW w:w="2067" w:type="dxa"/>
            <w:vMerge w:val="restart"/>
          </w:tcPr>
          <w:p w:rsidR="000705FA" w:rsidRPr="0088596A" w:rsidRDefault="000705FA" w:rsidP="008D19EA">
            <w:pPr>
              <w:rPr>
                <w:sz w:val="20"/>
                <w:szCs w:val="20"/>
              </w:rPr>
            </w:pPr>
            <w:r w:rsidRPr="0088596A">
              <w:rPr>
                <w:sz w:val="20"/>
                <w:szCs w:val="20"/>
              </w:rPr>
              <w:t>Соблюдение нормативно- технических</w:t>
            </w:r>
          </w:p>
          <w:p w:rsidR="000705FA" w:rsidRPr="0088596A" w:rsidRDefault="000705FA" w:rsidP="008D19EA">
            <w:pPr>
              <w:rPr>
                <w:color w:val="FF0000"/>
                <w:sz w:val="20"/>
                <w:szCs w:val="20"/>
              </w:rPr>
            </w:pPr>
            <w:r w:rsidRPr="0088596A">
              <w:rPr>
                <w:sz w:val="20"/>
                <w:szCs w:val="20"/>
              </w:rPr>
              <w:t>требований и создание комфортных условий для посетителей</w:t>
            </w:r>
          </w:p>
        </w:tc>
        <w:tc>
          <w:tcPr>
            <w:tcW w:w="3685" w:type="dxa"/>
          </w:tcPr>
          <w:p w:rsidR="000705FA" w:rsidRPr="0088596A" w:rsidRDefault="000705FA" w:rsidP="008D19EA">
            <w:pPr>
              <w:rPr>
                <w:sz w:val="20"/>
                <w:szCs w:val="20"/>
              </w:rPr>
            </w:pPr>
            <w:r w:rsidRPr="0088596A">
              <w:rPr>
                <w:sz w:val="20"/>
                <w:szCs w:val="20"/>
              </w:rPr>
              <w:t xml:space="preserve">Создание комфортных условий для получателей услуг на хорошем уровне </w:t>
            </w:r>
          </w:p>
        </w:tc>
        <w:tc>
          <w:tcPr>
            <w:tcW w:w="1280" w:type="dxa"/>
            <w:vAlign w:val="center"/>
          </w:tcPr>
          <w:p w:rsidR="000705FA" w:rsidRPr="0088596A" w:rsidRDefault="000705FA" w:rsidP="008D19EA">
            <w:pPr>
              <w:jc w:val="center"/>
              <w:rPr>
                <w:sz w:val="20"/>
                <w:szCs w:val="20"/>
              </w:rPr>
            </w:pPr>
            <w:r w:rsidRPr="0088596A">
              <w:rPr>
                <w:sz w:val="20"/>
                <w:szCs w:val="20"/>
              </w:rPr>
              <w:t>12(на 0,5 ст.-6б)</w:t>
            </w:r>
          </w:p>
        </w:tc>
      </w:tr>
      <w:tr w:rsidR="000705FA" w:rsidRPr="0088596A" w:rsidTr="008D19EA">
        <w:trPr>
          <w:trHeight w:val="1356"/>
        </w:trPr>
        <w:tc>
          <w:tcPr>
            <w:tcW w:w="2328" w:type="dxa"/>
            <w:vMerge/>
          </w:tcPr>
          <w:p w:rsidR="000705FA" w:rsidRPr="0088596A" w:rsidRDefault="000705FA" w:rsidP="008D19EA">
            <w:pPr>
              <w:jc w:val="center"/>
              <w:rPr>
                <w:sz w:val="20"/>
                <w:szCs w:val="20"/>
              </w:rPr>
            </w:pPr>
          </w:p>
        </w:tc>
        <w:tc>
          <w:tcPr>
            <w:tcW w:w="2067" w:type="dxa"/>
            <w:vMerge/>
          </w:tcPr>
          <w:p w:rsidR="000705FA" w:rsidRPr="0088596A" w:rsidRDefault="000705FA" w:rsidP="008D19EA">
            <w:pPr>
              <w:rPr>
                <w:spacing w:val="-2"/>
                <w:sz w:val="20"/>
                <w:szCs w:val="20"/>
              </w:rPr>
            </w:pPr>
          </w:p>
        </w:tc>
        <w:tc>
          <w:tcPr>
            <w:tcW w:w="3685" w:type="dxa"/>
          </w:tcPr>
          <w:p w:rsidR="000705FA" w:rsidRPr="0088596A" w:rsidRDefault="000705FA" w:rsidP="008D19EA">
            <w:pPr>
              <w:rPr>
                <w:sz w:val="20"/>
                <w:szCs w:val="20"/>
              </w:rPr>
            </w:pPr>
            <w:r w:rsidRPr="0088596A">
              <w:rPr>
                <w:sz w:val="20"/>
                <w:szCs w:val="20"/>
              </w:rPr>
              <w:t>Соблюдение нормативно-технических требований</w:t>
            </w:r>
          </w:p>
        </w:tc>
        <w:tc>
          <w:tcPr>
            <w:tcW w:w="1280" w:type="dxa"/>
            <w:vAlign w:val="center"/>
          </w:tcPr>
          <w:p w:rsidR="000705FA" w:rsidRPr="0088596A" w:rsidRDefault="000705FA" w:rsidP="008D19EA">
            <w:pPr>
              <w:jc w:val="center"/>
              <w:rPr>
                <w:spacing w:val="-2"/>
                <w:sz w:val="20"/>
                <w:szCs w:val="20"/>
              </w:rPr>
            </w:pPr>
            <w:r w:rsidRPr="0088596A">
              <w:rPr>
                <w:sz w:val="20"/>
                <w:szCs w:val="20"/>
              </w:rPr>
              <w:t>12,8 (на 0,5 ст -6,4 б)</w:t>
            </w:r>
          </w:p>
        </w:tc>
      </w:tr>
      <w:tr w:rsidR="000705FA" w:rsidRPr="0088596A" w:rsidTr="008D19EA">
        <w:trPr>
          <w:trHeight w:val="1995"/>
        </w:trPr>
        <w:tc>
          <w:tcPr>
            <w:tcW w:w="2328" w:type="dxa"/>
            <w:vMerge/>
          </w:tcPr>
          <w:p w:rsidR="000705FA" w:rsidRPr="0088596A" w:rsidRDefault="000705FA" w:rsidP="008D19EA">
            <w:pPr>
              <w:jc w:val="center"/>
              <w:rPr>
                <w:sz w:val="20"/>
                <w:szCs w:val="20"/>
              </w:rPr>
            </w:pPr>
          </w:p>
        </w:tc>
        <w:tc>
          <w:tcPr>
            <w:tcW w:w="2067" w:type="dxa"/>
            <w:vMerge w:val="restart"/>
          </w:tcPr>
          <w:p w:rsidR="000705FA" w:rsidRPr="0088596A" w:rsidRDefault="000705FA" w:rsidP="008D19EA">
            <w:pPr>
              <w:rPr>
                <w:spacing w:val="-2"/>
                <w:sz w:val="20"/>
                <w:szCs w:val="20"/>
              </w:rPr>
            </w:pPr>
            <w:r w:rsidRPr="0088596A">
              <w:rPr>
                <w:spacing w:val="-2"/>
                <w:sz w:val="20"/>
                <w:szCs w:val="20"/>
              </w:rPr>
              <w:t>Качественное выполнение функций по содержанию обслуживаемого объекта по итогам предыдущего периода</w:t>
            </w:r>
          </w:p>
        </w:tc>
        <w:tc>
          <w:tcPr>
            <w:tcW w:w="3685" w:type="dxa"/>
          </w:tcPr>
          <w:p w:rsidR="000705FA" w:rsidRPr="0088596A" w:rsidRDefault="000705FA" w:rsidP="008D19EA">
            <w:pPr>
              <w:rPr>
                <w:sz w:val="20"/>
                <w:szCs w:val="20"/>
              </w:rPr>
            </w:pPr>
            <w:r w:rsidRPr="0088596A">
              <w:rPr>
                <w:sz w:val="20"/>
                <w:szCs w:val="20"/>
              </w:rPr>
              <w:t>Соответствие обслуживаемого объекта нормативно-техническим требованиям</w:t>
            </w:r>
          </w:p>
        </w:tc>
        <w:tc>
          <w:tcPr>
            <w:tcW w:w="1280" w:type="dxa"/>
            <w:vAlign w:val="center"/>
          </w:tcPr>
          <w:p w:rsidR="000705FA" w:rsidRPr="0088596A" w:rsidRDefault="000705FA" w:rsidP="008D19EA">
            <w:pPr>
              <w:jc w:val="center"/>
              <w:rPr>
                <w:spacing w:val="-2"/>
                <w:sz w:val="20"/>
                <w:szCs w:val="20"/>
              </w:rPr>
            </w:pPr>
            <w:r w:rsidRPr="0088596A">
              <w:rPr>
                <w:spacing w:val="-2"/>
                <w:sz w:val="20"/>
                <w:szCs w:val="20"/>
              </w:rPr>
              <w:t>18 (на 0,5 ст – 9б)</w:t>
            </w:r>
          </w:p>
        </w:tc>
      </w:tr>
      <w:tr w:rsidR="000705FA" w:rsidRPr="0088596A" w:rsidTr="008D19EA">
        <w:tc>
          <w:tcPr>
            <w:tcW w:w="2328" w:type="dxa"/>
            <w:vMerge/>
          </w:tcPr>
          <w:p w:rsidR="000705FA" w:rsidRPr="0088596A" w:rsidRDefault="000705FA" w:rsidP="008D19EA">
            <w:pPr>
              <w:jc w:val="center"/>
              <w:rPr>
                <w:sz w:val="20"/>
                <w:szCs w:val="20"/>
              </w:rPr>
            </w:pPr>
          </w:p>
        </w:tc>
        <w:tc>
          <w:tcPr>
            <w:tcW w:w="2067" w:type="dxa"/>
            <w:vMerge/>
          </w:tcPr>
          <w:p w:rsidR="000705FA" w:rsidRPr="0088596A" w:rsidRDefault="000705FA" w:rsidP="008D19EA">
            <w:pPr>
              <w:rPr>
                <w:spacing w:val="-2"/>
                <w:sz w:val="20"/>
                <w:szCs w:val="20"/>
              </w:rPr>
            </w:pPr>
          </w:p>
        </w:tc>
        <w:tc>
          <w:tcPr>
            <w:tcW w:w="3685" w:type="dxa"/>
          </w:tcPr>
          <w:p w:rsidR="000705FA" w:rsidRPr="0088596A" w:rsidRDefault="000705FA" w:rsidP="008D19EA">
            <w:pPr>
              <w:rPr>
                <w:sz w:val="20"/>
                <w:szCs w:val="20"/>
              </w:rPr>
            </w:pPr>
            <w:r w:rsidRPr="0088596A">
              <w:rPr>
                <w:sz w:val="20"/>
                <w:szCs w:val="20"/>
              </w:rPr>
              <w:t>Отсутствие замечаний к работнику со стороны администрации учреждения</w:t>
            </w:r>
          </w:p>
        </w:tc>
        <w:tc>
          <w:tcPr>
            <w:tcW w:w="1280" w:type="dxa"/>
            <w:vAlign w:val="center"/>
          </w:tcPr>
          <w:p w:rsidR="000705FA" w:rsidRPr="0088596A" w:rsidRDefault="000705FA" w:rsidP="008D19EA">
            <w:pPr>
              <w:jc w:val="center"/>
              <w:rPr>
                <w:spacing w:val="-2"/>
                <w:sz w:val="20"/>
                <w:szCs w:val="20"/>
              </w:rPr>
            </w:pPr>
            <w:r w:rsidRPr="0088596A">
              <w:rPr>
                <w:spacing w:val="-2"/>
                <w:sz w:val="20"/>
                <w:szCs w:val="20"/>
              </w:rPr>
              <w:t>19,3 (на 0,5 ст. -9,65б)</w:t>
            </w:r>
          </w:p>
        </w:tc>
      </w:tr>
    </w:tbl>
    <w:p w:rsidR="000705FA" w:rsidRPr="006E6BD1" w:rsidRDefault="000705FA" w:rsidP="002B445D">
      <w:pPr>
        <w:jc w:val="both"/>
        <w:rPr>
          <w:sz w:val="28"/>
          <w:szCs w:val="28"/>
        </w:rPr>
      </w:pPr>
    </w:p>
    <w:sectPr w:rsidR="000705FA" w:rsidRPr="006E6BD1" w:rsidSect="0028311A">
      <w:pgSz w:w="11906" w:h="16838"/>
      <w:pgMar w:top="680" w:right="851" w:bottom="73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5FA" w:rsidRDefault="000705FA">
      <w:r>
        <w:separator/>
      </w:r>
    </w:p>
  </w:endnote>
  <w:endnote w:type="continuationSeparator" w:id="0">
    <w:p w:rsidR="000705FA" w:rsidRDefault="00070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5FA" w:rsidRDefault="000705FA">
      <w:r>
        <w:separator/>
      </w:r>
    </w:p>
  </w:footnote>
  <w:footnote w:type="continuationSeparator" w:id="0">
    <w:p w:rsidR="000705FA" w:rsidRDefault="00070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D6324"/>
    <w:multiLevelType w:val="hybridMultilevel"/>
    <w:tmpl w:val="20BE6C10"/>
    <w:lvl w:ilvl="0" w:tplc="0419000F">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A961C6C"/>
    <w:multiLevelType w:val="hybridMultilevel"/>
    <w:tmpl w:val="14381600"/>
    <w:lvl w:ilvl="0" w:tplc="E386412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FD3013"/>
    <w:multiLevelType w:val="hybridMultilevel"/>
    <w:tmpl w:val="FC9ED5D2"/>
    <w:lvl w:ilvl="0" w:tplc="56BCCD98">
      <w:start w:val="1"/>
      <w:numFmt w:val="decimal"/>
      <w:lvlText w:val="%1."/>
      <w:lvlJc w:val="left"/>
      <w:pPr>
        <w:ind w:left="1125" w:hanging="4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53BD43EA"/>
    <w:multiLevelType w:val="multilevel"/>
    <w:tmpl w:val="38881036"/>
    <w:lvl w:ilvl="0">
      <w:start w:val="1"/>
      <w:numFmt w:val="decimal"/>
      <w:lvlText w:val="%1."/>
      <w:lvlJc w:val="left"/>
      <w:pPr>
        <w:ind w:left="1200" w:hanging="1200"/>
      </w:pPr>
      <w:rPr>
        <w:rFonts w:cs="Times New Roman" w:hint="default"/>
      </w:rPr>
    </w:lvl>
    <w:lvl w:ilvl="1">
      <w:start w:val="1"/>
      <w:numFmt w:val="decimal"/>
      <w:lvlText w:val="%1.%2."/>
      <w:lvlJc w:val="left"/>
      <w:pPr>
        <w:ind w:left="1920" w:hanging="1200"/>
      </w:pPr>
      <w:rPr>
        <w:rFonts w:cs="Times New Roman" w:hint="default"/>
      </w:rPr>
    </w:lvl>
    <w:lvl w:ilvl="2">
      <w:start w:val="1"/>
      <w:numFmt w:val="decimal"/>
      <w:lvlText w:val="%1.%2.%3."/>
      <w:lvlJc w:val="left"/>
      <w:pPr>
        <w:ind w:left="2640" w:hanging="1200"/>
      </w:pPr>
      <w:rPr>
        <w:rFonts w:cs="Times New Roman" w:hint="default"/>
      </w:rPr>
    </w:lvl>
    <w:lvl w:ilvl="3">
      <w:start w:val="1"/>
      <w:numFmt w:val="decimal"/>
      <w:lvlText w:val="%1.%2.%3.%4."/>
      <w:lvlJc w:val="left"/>
      <w:pPr>
        <w:ind w:left="3360" w:hanging="1200"/>
      </w:pPr>
      <w:rPr>
        <w:rFonts w:cs="Times New Roman" w:hint="default"/>
      </w:rPr>
    </w:lvl>
    <w:lvl w:ilvl="4">
      <w:start w:val="1"/>
      <w:numFmt w:val="decimal"/>
      <w:lvlText w:val="%1.%2.%3.%4.%5."/>
      <w:lvlJc w:val="left"/>
      <w:pPr>
        <w:ind w:left="4080" w:hanging="1200"/>
      </w:pPr>
      <w:rPr>
        <w:rFonts w:cs="Times New Roman" w:hint="default"/>
      </w:rPr>
    </w:lvl>
    <w:lvl w:ilvl="5">
      <w:start w:val="1"/>
      <w:numFmt w:val="decimal"/>
      <w:lvlText w:val="%1.%2.%3.%4.%5.%6."/>
      <w:lvlJc w:val="left"/>
      <w:pPr>
        <w:ind w:left="4800" w:hanging="120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5ECA4579"/>
    <w:multiLevelType w:val="hybridMultilevel"/>
    <w:tmpl w:val="9DB0ECB0"/>
    <w:lvl w:ilvl="0" w:tplc="ED3A66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2CF"/>
    <w:rsid w:val="000705FA"/>
    <w:rsid w:val="00080CA4"/>
    <w:rsid w:val="00081E0B"/>
    <w:rsid w:val="00092129"/>
    <w:rsid w:val="000B377B"/>
    <w:rsid w:val="000C5936"/>
    <w:rsid w:val="000D1584"/>
    <w:rsid w:val="00132996"/>
    <w:rsid w:val="00136EC8"/>
    <w:rsid w:val="00143D4D"/>
    <w:rsid w:val="001605A0"/>
    <w:rsid w:val="00194A8C"/>
    <w:rsid w:val="001C19BF"/>
    <w:rsid w:val="001C6C28"/>
    <w:rsid w:val="001C6DA4"/>
    <w:rsid w:val="001E3F8E"/>
    <w:rsid w:val="001F308B"/>
    <w:rsid w:val="0023048E"/>
    <w:rsid w:val="002669D2"/>
    <w:rsid w:val="002703B4"/>
    <w:rsid w:val="0028311A"/>
    <w:rsid w:val="002B445D"/>
    <w:rsid w:val="002C5706"/>
    <w:rsid w:val="002F668B"/>
    <w:rsid w:val="00304F8E"/>
    <w:rsid w:val="0035134B"/>
    <w:rsid w:val="00352AD8"/>
    <w:rsid w:val="00375026"/>
    <w:rsid w:val="00381C16"/>
    <w:rsid w:val="0039272F"/>
    <w:rsid w:val="003B348A"/>
    <w:rsid w:val="00403EC2"/>
    <w:rsid w:val="00405DF1"/>
    <w:rsid w:val="004217A3"/>
    <w:rsid w:val="004577A7"/>
    <w:rsid w:val="00466F4E"/>
    <w:rsid w:val="004B0AA1"/>
    <w:rsid w:val="004B0F72"/>
    <w:rsid w:val="004C67F9"/>
    <w:rsid w:val="004C6BD2"/>
    <w:rsid w:val="004E61C7"/>
    <w:rsid w:val="005470BA"/>
    <w:rsid w:val="00577FF1"/>
    <w:rsid w:val="00584418"/>
    <w:rsid w:val="0059134C"/>
    <w:rsid w:val="005A1779"/>
    <w:rsid w:val="005A229E"/>
    <w:rsid w:val="005A5FE8"/>
    <w:rsid w:val="005A7A70"/>
    <w:rsid w:val="005C2171"/>
    <w:rsid w:val="005D60D6"/>
    <w:rsid w:val="005F7D05"/>
    <w:rsid w:val="00627699"/>
    <w:rsid w:val="00627FB4"/>
    <w:rsid w:val="00633F96"/>
    <w:rsid w:val="00645414"/>
    <w:rsid w:val="00652862"/>
    <w:rsid w:val="0065529A"/>
    <w:rsid w:val="006B51BC"/>
    <w:rsid w:val="006D07A5"/>
    <w:rsid w:val="006E6BD1"/>
    <w:rsid w:val="00731B87"/>
    <w:rsid w:val="00731CC8"/>
    <w:rsid w:val="00735132"/>
    <w:rsid w:val="00745294"/>
    <w:rsid w:val="0076117A"/>
    <w:rsid w:val="007844CA"/>
    <w:rsid w:val="0078684F"/>
    <w:rsid w:val="007C4FF2"/>
    <w:rsid w:val="00804D37"/>
    <w:rsid w:val="00805073"/>
    <w:rsid w:val="00815ADC"/>
    <w:rsid w:val="00831DA5"/>
    <w:rsid w:val="00845854"/>
    <w:rsid w:val="00852726"/>
    <w:rsid w:val="00853521"/>
    <w:rsid w:val="00884085"/>
    <w:rsid w:val="0088596A"/>
    <w:rsid w:val="008C3C7B"/>
    <w:rsid w:val="008D19EA"/>
    <w:rsid w:val="0094345E"/>
    <w:rsid w:val="00960E4B"/>
    <w:rsid w:val="009A645F"/>
    <w:rsid w:val="009B77B6"/>
    <w:rsid w:val="009E4E49"/>
    <w:rsid w:val="00A13E3C"/>
    <w:rsid w:val="00A466CA"/>
    <w:rsid w:val="00A55D73"/>
    <w:rsid w:val="00AA130A"/>
    <w:rsid w:val="00AB4DBD"/>
    <w:rsid w:val="00AC72CF"/>
    <w:rsid w:val="00AD426E"/>
    <w:rsid w:val="00AD457A"/>
    <w:rsid w:val="00B25D76"/>
    <w:rsid w:val="00B44A74"/>
    <w:rsid w:val="00B51E8A"/>
    <w:rsid w:val="00B5721B"/>
    <w:rsid w:val="00B60C60"/>
    <w:rsid w:val="00B81C55"/>
    <w:rsid w:val="00B82EB8"/>
    <w:rsid w:val="00B91889"/>
    <w:rsid w:val="00B954B0"/>
    <w:rsid w:val="00BB2C9A"/>
    <w:rsid w:val="00BD3EEC"/>
    <w:rsid w:val="00BF06C5"/>
    <w:rsid w:val="00BF23A6"/>
    <w:rsid w:val="00BF2EA8"/>
    <w:rsid w:val="00C00B98"/>
    <w:rsid w:val="00C27F70"/>
    <w:rsid w:val="00C36A89"/>
    <w:rsid w:val="00C468A8"/>
    <w:rsid w:val="00C740D1"/>
    <w:rsid w:val="00C8730A"/>
    <w:rsid w:val="00C9104E"/>
    <w:rsid w:val="00CB7304"/>
    <w:rsid w:val="00CD70F1"/>
    <w:rsid w:val="00CE2B61"/>
    <w:rsid w:val="00CE44EA"/>
    <w:rsid w:val="00D0739A"/>
    <w:rsid w:val="00D12019"/>
    <w:rsid w:val="00D50053"/>
    <w:rsid w:val="00D602A2"/>
    <w:rsid w:val="00D62727"/>
    <w:rsid w:val="00D72723"/>
    <w:rsid w:val="00D841D2"/>
    <w:rsid w:val="00DB04B5"/>
    <w:rsid w:val="00DB06B8"/>
    <w:rsid w:val="00DB4A54"/>
    <w:rsid w:val="00DB520F"/>
    <w:rsid w:val="00DC3480"/>
    <w:rsid w:val="00DD0423"/>
    <w:rsid w:val="00DF25CC"/>
    <w:rsid w:val="00DF2DC0"/>
    <w:rsid w:val="00E40EA6"/>
    <w:rsid w:val="00E50860"/>
    <w:rsid w:val="00E66A34"/>
    <w:rsid w:val="00E91007"/>
    <w:rsid w:val="00EB4978"/>
    <w:rsid w:val="00EC3BEE"/>
    <w:rsid w:val="00EE63C0"/>
    <w:rsid w:val="00EF0A41"/>
    <w:rsid w:val="00F030BA"/>
    <w:rsid w:val="00F15CC6"/>
    <w:rsid w:val="00F27899"/>
    <w:rsid w:val="00F34F25"/>
    <w:rsid w:val="00F76E1A"/>
    <w:rsid w:val="00F8252B"/>
    <w:rsid w:val="00F85F7D"/>
    <w:rsid w:val="00F90F30"/>
    <w:rsid w:val="00FA0525"/>
    <w:rsid w:val="00FA096A"/>
    <w:rsid w:val="00FB24C3"/>
    <w:rsid w:val="00FD0AAB"/>
    <w:rsid w:val="00FE59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CF"/>
    <w:rPr>
      <w:sz w:val="24"/>
      <w:szCs w:val="24"/>
    </w:rPr>
  </w:style>
  <w:style w:type="paragraph" w:styleId="Heading5">
    <w:name w:val="heading 5"/>
    <w:basedOn w:val="Normal"/>
    <w:next w:val="Normal"/>
    <w:link w:val="Heading5Char"/>
    <w:uiPriority w:val="99"/>
    <w:qFormat/>
    <w:rsid w:val="00AB4DBD"/>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AB4DBD"/>
    <w:rPr>
      <w:rFonts w:ascii="Calibri" w:hAnsi="Calibri"/>
      <w:b/>
      <w:i/>
      <w:sz w:val="26"/>
      <w:lang/>
    </w:rPr>
  </w:style>
  <w:style w:type="character" w:styleId="Hyperlink">
    <w:name w:val="Hyperlink"/>
    <w:basedOn w:val="DefaultParagraphFont"/>
    <w:uiPriority w:val="99"/>
    <w:rsid w:val="00AC72CF"/>
    <w:rPr>
      <w:rFonts w:cs="Times New Roman"/>
      <w:color w:val="0000FF"/>
      <w:u w:val="single"/>
    </w:rPr>
  </w:style>
  <w:style w:type="paragraph" w:customStyle="1" w:styleId="a">
    <w:name w:val="Знак Знак Знак Знак Знак Знак Знак Знак Знак"/>
    <w:basedOn w:val="Normal"/>
    <w:uiPriority w:val="99"/>
    <w:rsid w:val="00AC72CF"/>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AB4DBD"/>
    <w:pPr>
      <w:autoSpaceDE w:val="0"/>
      <w:autoSpaceDN w:val="0"/>
      <w:adjustRightInd w:val="0"/>
    </w:pPr>
    <w:rPr>
      <w:b/>
      <w:bCs/>
    </w:rPr>
  </w:style>
  <w:style w:type="paragraph" w:customStyle="1" w:styleId="ConsPlusNormal">
    <w:name w:val="ConsPlusNormal"/>
    <w:uiPriority w:val="99"/>
    <w:rsid w:val="00AB4DBD"/>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C27F70"/>
    <w:pPr>
      <w:widowControl w:val="0"/>
      <w:autoSpaceDE w:val="0"/>
      <w:autoSpaceDN w:val="0"/>
      <w:adjustRightInd w:val="0"/>
    </w:pPr>
    <w:rPr>
      <w:rFonts w:ascii="Courier New" w:hAnsi="Courier New" w:cs="Courier New"/>
      <w:sz w:val="20"/>
      <w:szCs w:val="20"/>
    </w:rPr>
  </w:style>
  <w:style w:type="paragraph" w:styleId="NormalWeb">
    <w:name w:val="Normal (Web)"/>
    <w:basedOn w:val="Normal"/>
    <w:uiPriority w:val="99"/>
    <w:rsid w:val="00C27F70"/>
    <w:pPr>
      <w:spacing w:after="200" w:line="276" w:lineRule="auto"/>
    </w:pPr>
  </w:style>
  <w:style w:type="paragraph" w:customStyle="1" w:styleId="1">
    <w:name w:val="Знак Знак1"/>
    <w:basedOn w:val="Normal"/>
    <w:uiPriority w:val="99"/>
    <w:rsid w:val="005A1779"/>
    <w:pPr>
      <w:widowControl w:val="0"/>
      <w:adjustRightInd w:val="0"/>
      <w:spacing w:line="360" w:lineRule="atLeast"/>
      <w:jc w:val="both"/>
      <w:textAlignment w:val="baseline"/>
    </w:pPr>
    <w:rPr>
      <w:rFonts w:ascii="Verdana" w:hAnsi="Verdana" w:cs="Verdana"/>
      <w:sz w:val="20"/>
      <w:szCs w:val="20"/>
      <w:lang w:val="en-US" w:eastAsia="en-US"/>
    </w:rPr>
  </w:style>
  <w:style w:type="paragraph" w:styleId="BalloonText">
    <w:name w:val="Balloon Text"/>
    <w:basedOn w:val="Normal"/>
    <w:link w:val="BalloonTextChar"/>
    <w:uiPriority w:val="99"/>
    <w:rsid w:val="00CE2B61"/>
    <w:rPr>
      <w:rFonts w:ascii="Tahoma" w:hAnsi="Tahoma"/>
      <w:sz w:val="16"/>
      <w:szCs w:val="16"/>
    </w:rPr>
  </w:style>
  <w:style w:type="character" w:customStyle="1" w:styleId="BalloonTextChar">
    <w:name w:val="Balloon Text Char"/>
    <w:basedOn w:val="DefaultParagraphFont"/>
    <w:link w:val="BalloonText"/>
    <w:uiPriority w:val="99"/>
    <w:locked/>
    <w:rsid w:val="00CE2B61"/>
    <w:rPr>
      <w:rFonts w:ascii="Tahoma" w:hAnsi="Tahoma"/>
      <w:sz w:val="16"/>
    </w:rPr>
  </w:style>
  <w:style w:type="table" w:styleId="TableGrid">
    <w:name w:val="Table Grid"/>
    <w:basedOn w:val="TableNormal"/>
    <w:uiPriority w:val="99"/>
    <w:rsid w:val="00B954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3B348A"/>
    <w:pPr>
      <w:widowControl w:val="0"/>
      <w:overflowPunct w:val="0"/>
      <w:autoSpaceDE w:val="0"/>
      <w:autoSpaceDN w:val="0"/>
      <w:adjustRightInd w:val="0"/>
      <w:spacing w:before="340"/>
      <w:jc w:val="center"/>
      <w:textAlignment w:val="baseline"/>
    </w:pPr>
    <w:rPr>
      <w:b/>
      <w:sz w:val="44"/>
      <w:szCs w:val="20"/>
    </w:rPr>
  </w:style>
  <w:style w:type="paragraph" w:customStyle="1" w:styleId="FR2">
    <w:name w:val="FR2"/>
    <w:uiPriority w:val="99"/>
    <w:rsid w:val="003B348A"/>
    <w:pPr>
      <w:widowControl w:val="0"/>
      <w:overflowPunct w:val="0"/>
      <w:autoSpaceDE w:val="0"/>
      <w:autoSpaceDN w:val="0"/>
      <w:adjustRightInd w:val="0"/>
      <w:spacing w:line="260" w:lineRule="auto"/>
      <w:ind w:left="1920" w:right="1800"/>
      <w:jc w:val="center"/>
      <w:textAlignment w:val="baseline"/>
    </w:pPr>
    <w:rPr>
      <w:b/>
      <w:sz w:val="28"/>
      <w:szCs w:val="20"/>
    </w:rPr>
  </w:style>
  <w:style w:type="character" w:customStyle="1" w:styleId="13">
    <w:name w:val="Основной текст + 13"/>
    <w:aliases w:val="5 pt"/>
    <w:uiPriority w:val="99"/>
    <w:rsid w:val="00645414"/>
    <w:rPr>
      <w:rFonts w:ascii="Times New Roman" w:hAnsi="Times New Roman"/>
      <w:spacing w:val="0"/>
      <w:sz w:val="27"/>
    </w:rPr>
  </w:style>
  <w:style w:type="paragraph" w:styleId="Header">
    <w:name w:val="header"/>
    <w:basedOn w:val="Normal"/>
    <w:link w:val="HeaderChar"/>
    <w:uiPriority w:val="99"/>
    <w:rsid w:val="00D602A2"/>
    <w:pPr>
      <w:tabs>
        <w:tab w:val="center" w:pos="4677"/>
        <w:tab w:val="right" w:pos="9355"/>
      </w:tabs>
      <w:suppressAutoHyphens/>
    </w:pPr>
    <w:rPr>
      <w:lang w:eastAsia="ar-SA"/>
    </w:rPr>
  </w:style>
  <w:style w:type="character" w:customStyle="1" w:styleId="HeaderChar">
    <w:name w:val="Header Char"/>
    <w:basedOn w:val="DefaultParagraphFont"/>
    <w:link w:val="Header"/>
    <w:uiPriority w:val="99"/>
    <w:locked/>
    <w:rsid w:val="00D602A2"/>
    <w:rPr>
      <w:sz w:val="24"/>
      <w:lang w:eastAsia="ar-SA" w:bidi="ar-SA"/>
    </w:rPr>
  </w:style>
  <w:style w:type="paragraph" w:styleId="Footer">
    <w:name w:val="footer"/>
    <w:basedOn w:val="Normal"/>
    <w:link w:val="FooterChar"/>
    <w:uiPriority w:val="99"/>
    <w:rsid w:val="00D602A2"/>
    <w:pPr>
      <w:tabs>
        <w:tab w:val="center" w:pos="4677"/>
        <w:tab w:val="right" w:pos="9355"/>
      </w:tabs>
      <w:suppressAutoHyphens/>
    </w:pPr>
    <w:rPr>
      <w:lang w:eastAsia="ar-SA"/>
    </w:rPr>
  </w:style>
  <w:style w:type="character" w:customStyle="1" w:styleId="FooterChar">
    <w:name w:val="Footer Char"/>
    <w:basedOn w:val="DefaultParagraphFont"/>
    <w:link w:val="Footer"/>
    <w:uiPriority w:val="99"/>
    <w:locked/>
    <w:rsid w:val="00D602A2"/>
    <w:rPr>
      <w:sz w:val="24"/>
      <w:lang w:eastAsia="ar-SA" w:bidi="ar-SA"/>
    </w:rPr>
  </w:style>
  <w:style w:type="paragraph" w:customStyle="1" w:styleId="ConsPlusCell">
    <w:name w:val="ConsPlusCell"/>
    <w:uiPriority w:val="99"/>
    <w:rsid w:val="002B445D"/>
    <w:pPr>
      <w:autoSpaceDE w:val="0"/>
      <w:autoSpaceDN w:val="0"/>
      <w:adjustRightInd w:val="0"/>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3;n=64041;fld=134;dst=100045" TargetMode="External"/><Relationship Id="rId13" Type="http://schemas.openxmlformats.org/officeDocument/2006/relationships/hyperlink" Target="consultantplus://offline/ref=46C09E990CDB69D73B7F8430F7B939218DD1C8691C59F11B7358484B1D7607BD53F07498667001EC67C034H325B" TargetMode="Externa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yperlink" Target="consultantplus://offline/main?base=LAW;n=79570;fld=134" TargetMode="External"/><Relationship Id="rId12" Type="http://schemas.openxmlformats.org/officeDocument/2006/relationships/hyperlink" Target="consultantplus://offline/main?base=LAW;n=117167;fld=134;dst=712" TargetMode="Externa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167;fld=134;dst=715" TargetMode="External"/><Relationship Id="rId5" Type="http://schemas.openxmlformats.org/officeDocument/2006/relationships/footnotes" Target="footnotes.xml"/><Relationship Id="rId15" Type="http://schemas.openxmlformats.org/officeDocument/2006/relationships/hyperlink" Target="consultantplus://offline/ref=46C09E990CDB69D73B7F8430F7B939218DD1C8691C59F11B7358484B1D7607BD53F07498667001EC67C136H320B" TargetMode="External"/><Relationship Id="rId23" Type="http://schemas.openxmlformats.org/officeDocument/2006/relationships/theme" Target="theme/theme1.xml"/><Relationship Id="rId10" Type="http://schemas.openxmlformats.org/officeDocument/2006/relationships/hyperlink" Target="consultantplus://offline/main?base=RLAW123;n=64041;fld=134;dst=100047" TargetMode="Externa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consultantplus://offline/main?base=RLAW123;n=64041;fld=134;dst=100046" TargetMode="External"/><Relationship Id="rId14" Type="http://schemas.openxmlformats.org/officeDocument/2006/relationships/hyperlink" Target="consultantplus://offline/ref=46C09E990CDB69D73B7F8430F7B939218DD1C8691C59F11B7358484B1D7607BD53F07498667001EC67C03EH32B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181</TotalTime>
  <Pages>15</Pages>
  <Words>6120</Words>
  <Characters>-32766</Characters>
  <Application>Microsoft Office Outlook</Application>
  <DocSecurity>0</DocSecurity>
  <Lines>0</Lines>
  <Paragraphs>0</Paragraphs>
  <ScaleCrop>false</ScaleCrop>
  <Company>Управление образованием г.Ачинска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Пользователь</dc:creator>
  <cp:keywords/>
  <dc:description/>
  <cp:lastModifiedBy>Suhonout</cp:lastModifiedBy>
  <cp:revision>7</cp:revision>
  <cp:lastPrinted>2014-11-27T09:30:00Z</cp:lastPrinted>
  <dcterms:created xsi:type="dcterms:W3CDTF">2014-10-27T03:08:00Z</dcterms:created>
  <dcterms:modified xsi:type="dcterms:W3CDTF">2014-12-01T09:09:00Z</dcterms:modified>
</cp:coreProperties>
</file>