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DC" w:rsidRPr="008C1DF5" w:rsidRDefault="005B3BDC" w:rsidP="002A6003">
      <w:pPr>
        <w:pStyle w:val="FR2"/>
        <w:spacing w:line="218" w:lineRule="auto"/>
        <w:rPr>
          <w:szCs w:val="28"/>
        </w:rPr>
      </w:pPr>
      <w:r w:rsidRPr="008C1DF5">
        <w:rPr>
          <w:szCs w:val="28"/>
        </w:rPr>
        <w:t>Администрация</w:t>
      </w:r>
    </w:p>
    <w:p w:rsidR="005B3BDC" w:rsidRPr="008C1DF5" w:rsidRDefault="005B3BDC" w:rsidP="002A6003">
      <w:pPr>
        <w:pStyle w:val="FR2"/>
        <w:spacing w:line="218" w:lineRule="auto"/>
        <w:ind w:left="0" w:right="27"/>
        <w:rPr>
          <w:szCs w:val="28"/>
        </w:rPr>
      </w:pPr>
      <w:r w:rsidRPr="008C1DF5">
        <w:rPr>
          <w:szCs w:val="28"/>
        </w:rPr>
        <w:t>Толстихинского сельсовета</w:t>
      </w:r>
    </w:p>
    <w:p w:rsidR="005B3BDC" w:rsidRPr="008C1DF5" w:rsidRDefault="005B3BDC" w:rsidP="002A6003">
      <w:pPr>
        <w:pStyle w:val="FR2"/>
        <w:tabs>
          <w:tab w:val="left" w:pos="9072"/>
        </w:tabs>
        <w:spacing w:line="218" w:lineRule="auto"/>
        <w:ind w:left="0" w:right="27"/>
        <w:rPr>
          <w:szCs w:val="28"/>
        </w:rPr>
      </w:pPr>
      <w:r w:rsidRPr="008C1DF5">
        <w:rPr>
          <w:szCs w:val="28"/>
        </w:rPr>
        <w:t>Уярского района</w:t>
      </w:r>
    </w:p>
    <w:p w:rsidR="005B3BDC" w:rsidRPr="008C1DF5" w:rsidRDefault="005B3BDC" w:rsidP="002A600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5B3BDC" w:rsidRPr="008C1DF5" w:rsidRDefault="00A64164" w:rsidP="005B3BDC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15.03.2019 </w:t>
      </w:r>
      <w:r w:rsidR="005B3BDC" w:rsidRPr="008C1DF5">
        <w:rPr>
          <w:b w:val="0"/>
          <w:sz w:val="28"/>
          <w:szCs w:val="28"/>
        </w:rPr>
        <w:t xml:space="preserve">г.      </w:t>
      </w:r>
      <w:r w:rsidR="005B3B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="005B3BDC" w:rsidRPr="008C1DF5">
        <w:rPr>
          <w:b w:val="0"/>
          <w:sz w:val="28"/>
          <w:szCs w:val="28"/>
        </w:rPr>
        <w:t xml:space="preserve">           с. Толстихино            </w:t>
      </w:r>
      <w:r w:rsidR="005B3BDC">
        <w:rPr>
          <w:b w:val="0"/>
          <w:sz w:val="28"/>
          <w:szCs w:val="28"/>
        </w:rPr>
        <w:t xml:space="preserve">     </w:t>
      </w:r>
      <w:r w:rsidR="005B3BDC" w:rsidRPr="008C1DF5">
        <w:rPr>
          <w:b w:val="0"/>
          <w:sz w:val="28"/>
          <w:szCs w:val="28"/>
        </w:rPr>
        <w:t xml:space="preserve">              </w:t>
      </w:r>
      <w:r w:rsidR="005B3BDC">
        <w:rPr>
          <w:b w:val="0"/>
          <w:sz w:val="28"/>
          <w:szCs w:val="28"/>
        </w:rPr>
        <w:t xml:space="preserve">      </w:t>
      </w:r>
      <w:r w:rsidR="005B3BDC" w:rsidRPr="008C1DF5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7D9" w:rsidRPr="00126A67" w:rsidTr="00126A67">
        <w:trPr>
          <w:trHeight w:val="145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7D9" w:rsidRDefault="00E857D9" w:rsidP="00126A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5B3BDC" w:rsidRPr="00126A67" w:rsidRDefault="005B3BDC" w:rsidP="00126A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E857D9" w:rsidRPr="009B38CE" w:rsidRDefault="009B38CE" w:rsidP="009B38C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CE">
              <w:rPr>
                <w:bCs/>
                <w:sz w:val="28"/>
                <w:szCs w:val="28"/>
              </w:rPr>
              <w:t>Об у</w:t>
            </w:r>
            <w:r>
              <w:rPr>
                <w:bCs/>
                <w:sz w:val="28"/>
                <w:szCs w:val="28"/>
              </w:rPr>
              <w:t>тверждении</w:t>
            </w:r>
            <w:r w:rsidRPr="009B38CE">
              <w:rPr>
                <w:bCs/>
                <w:sz w:val="28"/>
                <w:szCs w:val="28"/>
              </w:rPr>
              <w:t xml:space="preserve"> Перечня товаров, работ и услуг, по которым предусмотрены авансовые платежи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7D9" w:rsidRPr="00126A67" w:rsidRDefault="00E857D9" w:rsidP="00126A67">
            <w:pPr>
              <w:widowControl w:val="0"/>
              <w:overflowPunct w:val="0"/>
              <w:autoSpaceDE w:val="0"/>
              <w:autoSpaceDN w:val="0"/>
              <w:adjustRightInd w:val="0"/>
              <w:spacing w:before="340"/>
              <w:rPr>
                <w:sz w:val="28"/>
              </w:rPr>
            </w:pPr>
          </w:p>
        </w:tc>
      </w:tr>
    </w:tbl>
    <w:p w:rsidR="00126A67" w:rsidRPr="00126A67" w:rsidRDefault="00126A67" w:rsidP="00126A67">
      <w:pPr>
        <w:rPr>
          <w:vanish/>
        </w:rPr>
      </w:pPr>
    </w:p>
    <w:p w:rsidR="0022394E" w:rsidRDefault="00D97DBB" w:rsidP="004D1F21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FB8">
        <w:rPr>
          <w:rFonts w:ascii="Times New Roman" w:hAnsi="Times New Roman"/>
          <w:b w:val="0"/>
          <w:sz w:val="28"/>
          <w:szCs w:val="28"/>
        </w:rPr>
        <w:t xml:space="preserve">В соответствии со статей </w:t>
      </w:r>
      <w:r w:rsidR="00ED1009" w:rsidRPr="00CA6FB8">
        <w:rPr>
          <w:rFonts w:ascii="Times New Roman" w:hAnsi="Times New Roman"/>
          <w:b w:val="0"/>
          <w:sz w:val="28"/>
          <w:szCs w:val="28"/>
        </w:rPr>
        <w:t>31</w:t>
      </w:r>
      <w:r w:rsidRPr="00CA6FB8">
        <w:rPr>
          <w:rFonts w:ascii="Times New Roman" w:hAnsi="Times New Roman"/>
          <w:b w:val="0"/>
          <w:sz w:val="28"/>
          <w:szCs w:val="28"/>
        </w:rPr>
        <w:t xml:space="preserve"> Устава</w:t>
      </w:r>
      <w:r w:rsidR="00ED1009" w:rsidRPr="00CA6FB8">
        <w:rPr>
          <w:rFonts w:ascii="Times New Roman" w:hAnsi="Times New Roman"/>
          <w:b w:val="0"/>
          <w:sz w:val="28"/>
          <w:szCs w:val="28"/>
        </w:rPr>
        <w:t xml:space="preserve"> Толстихинского сельсовета</w:t>
      </w:r>
      <w:r w:rsidRPr="00CA6FB8">
        <w:rPr>
          <w:rFonts w:ascii="Times New Roman" w:hAnsi="Times New Roman"/>
          <w:b w:val="0"/>
          <w:sz w:val="28"/>
          <w:szCs w:val="28"/>
        </w:rPr>
        <w:t xml:space="preserve"> </w:t>
      </w:r>
      <w:r w:rsidR="00DE02B8" w:rsidRPr="00CA6FB8">
        <w:rPr>
          <w:rFonts w:ascii="Times New Roman" w:hAnsi="Times New Roman"/>
          <w:b w:val="0"/>
          <w:sz w:val="28"/>
          <w:szCs w:val="28"/>
        </w:rPr>
        <w:t xml:space="preserve">Уярского района, </w:t>
      </w:r>
      <w:r w:rsidR="001E2F28" w:rsidRPr="00C33154">
        <w:rPr>
          <w:rFonts w:ascii="Times New Roman" w:hAnsi="Times New Roman"/>
          <w:b w:val="0"/>
          <w:sz w:val="28"/>
          <w:szCs w:val="28"/>
        </w:rPr>
        <w:t>р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ешением </w:t>
      </w:r>
      <w:r w:rsidR="00C33154">
        <w:rPr>
          <w:rFonts w:ascii="Times New Roman" w:hAnsi="Times New Roman"/>
          <w:b w:val="0"/>
          <w:sz w:val="28"/>
          <w:szCs w:val="28"/>
        </w:rPr>
        <w:t xml:space="preserve">Толстихинского сельского 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Совета депутатов от </w:t>
      </w:r>
      <w:r w:rsidR="00C33154">
        <w:rPr>
          <w:rFonts w:ascii="Times New Roman" w:hAnsi="Times New Roman"/>
          <w:b w:val="0"/>
          <w:sz w:val="28"/>
          <w:szCs w:val="28"/>
        </w:rPr>
        <w:t>21</w:t>
      </w:r>
      <w:r w:rsidR="00DE02B8" w:rsidRPr="00C33154">
        <w:rPr>
          <w:rFonts w:ascii="Times New Roman" w:hAnsi="Times New Roman"/>
          <w:b w:val="0"/>
          <w:sz w:val="28"/>
          <w:szCs w:val="28"/>
        </w:rPr>
        <w:t>.12.201</w:t>
      </w:r>
      <w:r w:rsidR="004D3175" w:rsidRPr="00C33154">
        <w:rPr>
          <w:rFonts w:ascii="Times New Roman" w:hAnsi="Times New Roman"/>
          <w:b w:val="0"/>
          <w:sz w:val="28"/>
          <w:szCs w:val="28"/>
        </w:rPr>
        <w:t>8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 № </w:t>
      </w:r>
      <w:r w:rsidR="00C33154">
        <w:rPr>
          <w:rFonts w:ascii="Times New Roman" w:hAnsi="Times New Roman"/>
          <w:b w:val="0"/>
          <w:sz w:val="28"/>
          <w:szCs w:val="28"/>
        </w:rPr>
        <w:t xml:space="preserve">2-75 </w:t>
      </w:r>
      <w:r w:rsidR="00DE02B8" w:rsidRPr="00C33154">
        <w:rPr>
          <w:rFonts w:ascii="Times New Roman" w:hAnsi="Times New Roman"/>
          <w:b w:val="0"/>
          <w:sz w:val="28"/>
          <w:szCs w:val="28"/>
        </w:rPr>
        <w:t>«О бюджете</w:t>
      </w:r>
      <w:r w:rsidR="00C33154">
        <w:rPr>
          <w:rFonts w:ascii="Times New Roman" w:hAnsi="Times New Roman"/>
          <w:b w:val="0"/>
          <w:sz w:val="28"/>
          <w:szCs w:val="28"/>
        </w:rPr>
        <w:t xml:space="preserve"> Толстихинского сельсовета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240608" w:rsidRPr="00C33154">
        <w:rPr>
          <w:rFonts w:ascii="Times New Roman" w:hAnsi="Times New Roman"/>
          <w:b w:val="0"/>
          <w:sz w:val="28"/>
          <w:szCs w:val="28"/>
        </w:rPr>
        <w:t>9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 год и плановый период </w:t>
      </w:r>
      <w:r w:rsidR="00742468" w:rsidRPr="00C33154">
        <w:rPr>
          <w:rFonts w:ascii="Times New Roman" w:hAnsi="Times New Roman"/>
          <w:b w:val="0"/>
          <w:sz w:val="28"/>
          <w:szCs w:val="28"/>
        </w:rPr>
        <w:t>2</w:t>
      </w:r>
      <w:r w:rsidR="001E2F28" w:rsidRPr="00C33154">
        <w:rPr>
          <w:rFonts w:ascii="Times New Roman" w:hAnsi="Times New Roman"/>
          <w:b w:val="0"/>
          <w:sz w:val="28"/>
          <w:szCs w:val="28"/>
        </w:rPr>
        <w:t>0</w:t>
      </w:r>
      <w:r w:rsidR="00240608" w:rsidRPr="00C33154">
        <w:rPr>
          <w:rFonts w:ascii="Times New Roman" w:hAnsi="Times New Roman"/>
          <w:b w:val="0"/>
          <w:sz w:val="28"/>
          <w:szCs w:val="28"/>
        </w:rPr>
        <w:t>20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 – 20</w:t>
      </w:r>
      <w:r w:rsidR="001E2F28" w:rsidRPr="00C33154">
        <w:rPr>
          <w:rFonts w:ascii="Times New Roman" w:hAnsi="Times New Roman"/>
          <w:b w:val="0"/>
          <w:sz w:val="28"/>
          <w:szCs w:val="28"/>
        </w:rPr>
        <w:t>2</w:t>
      </w:r>
      <w:r w:rsidR="00240608" w:rsidRPr="00C33154">
        <w:rPr>
          <w:rFonts w:ascii="Times New Roman" w:hAnsi="Times New Roman"/>
          <w:b w:val="0"/>
          <w:sz w:val="28"/>
          <w:szCs w:val="28"/>
        </w:rPr>
        <w:t>1</w:t>
      </w:r>
      <w:r w:rsidR="00DE02B8" w:rsidRPr="00C33154">
        <w:rPr>
          <w:rFonts w:ascii="Times New Roman" w:hAnsi="Times New Roman"/>
          <w:b w:val="0"/>
          <w:sz w:val="28"/>
          <w:szCs w:val="28"/>
        </w:rPr>
        <w:t xml:space="preserve"> годов»,</w:t>
      </w:r>
      <w:r w:rsidR="00DE02B8" w:rsidRPr="00C3315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C3315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1E2F28" w:rsidRPr="000D1776" w:rsidRDefault="001E2F28" w:rsidP="00A8514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D1776">
        <w:rPr>
          <w:sz w:val="28"/>
          <w:szCs w:val="28"/>
        </w:rPr>
        <w:t xml:space="preserve">Установить, что получатели средств бюджета, </w:t>
      </w:r>
      <w:r w:rsidR="00E247A0">
        <w:rPr>
          <w:sz w:val="28"/>
          <w:szCs w:val="28"/>
        </w:rPr>
        <w:t xml:space="preserve">при </w:t>
      </w:r>
      <w:r w:rsidRPr="000D1776">
        <w:rPr>
          <w:sz w:val="28"/>
          <w:szCs w:val="28"/>
        </w:rPr>
        <w:t xml:space="preserve">заключении подлежащих оплате за счет средств </w:t>
      </w:r>
      <w:r w:rsidR="00E247A0">
        <w:rPr>
          <w:sz w:val="28"/>
          <w:szCs w:val="28"/>
        </w:rPr>
        <w:t>сельского</w:t>
      </w:r>
      <w:r w:rsidRPr="000D1776">
        <w:rPr>
          <w:sz w:val="28"/>
          <w:szCs w:val="28"/>
        </w:rPr>
        <w:t xml:space="preserve"> бюджета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</w:t>
      </w:r>
    </w:p>
    <w:p w:rsidR="001E2F28" w:rsidRPr="000D1776" w:rsidRDefault="00E247A0" w:rsidP="004D1F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40608">
        <w:rPr>
          <w:rFonts w:ascii="Times New Roman" w:hAnsi="Times New Roman" w:cs="Times New Roman"/>
          <w:sz w:val="28"/>
          <w:szCs w:val="28"/>
        </w:rPr>
        <w:t xml:space="preserve"> размере 100 процентов от суммы договора (контракта) </w:t>
      </w:r>
      <w:r w:rsidR="001E2F28" w:rsidRPr="000D1776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F28" w:rsidRPr="000D1776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r w:rsidR="00240608">
        <w:rPr>
          <w:rFonts w:ascii="Times New Roman" w:hAnsi="Times New Roman" w:cs="Times New Roman"/>
          <w:sz w:val="28"/>
          <w:szCs w:val="28"/>
        </w:rPr>
        <w:t xml:space="preserve"> № 1</w:t>
      </w:r>
      <w:r w:rsidR="001E2F28" w:rsidRPr="000D1776">
        <w:rPr>
          <w:rFonts w:ascii="Times New Roman" w:hAnsi="Times New Roman" w:cs="Times New Roman"/>
          <w:sz w:val="28"/>
          <w:szCs w:val="28"/>
        </w:rPr>
        <w:t>;</w:t>
      </w:r>
    </w:p>
    <w:p w:rsidR="00240608" w:rsidRDefault="00E247A0" w:rsidP="004D1F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608" w:rsidRPr="00240608">
        <w:rPr>
          <w:sz w:val="28"/>
          <w:szCs w:val="28"/>
        </w:rPr>
        <w:t xml:space="preserve">в размере до 30 процентов от суммы договора (контракта), но не более лимитов бюджетных обязательств, подлежащих исполнению за счет средств </w:t>
      </w:r>
      <w:r>
        <w:rPr>
          <w:sz w:val="28"/>
          <w:szCs w:val="28"/>
        </w:rPr>
        <w:t>сельского</w:t>
      </w:r>
      <w:r w:rsidR="00240608" w:rsidRPr="00240608">
        <w:rPr>
          <w:sz w:val="28"/>
          <w:szCs w:val="28"/>
        </w:rPr>
        <w:t xml:space="preserve"> бюджета в соответствующем финансовом году – по остальным договорам (контрактам), если иное не предусмотрено законодательством Российской Федерации.</w:t>
      </w:r>
    </w:p>
    <w:p w:rsidR="004D1F21" w:rsidRPr="004D1F21" w:rsidRDefault="00646872" w:rsidP="00A8514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85149">
        <w:rPr>
          <w:rFonts w:eastAsiaTheme="minorHAnsi"/>
          <w:sz w:val="28"/>
          <w:szCs w:val="28"/>
          <w:lang w:eastAsia="en-US"/>
        </w:rPr>
        <w:t xml:space="preserve">. </w:t>
      </w:r>
      <w:r w:rsidR="004D1F21" w:rsidRPr="004D1F2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53CB4">
        <w:rPr>
          <w:sz w:val="28"/>
          <w:szCs w:val="28"/>
        </w:rPr>
        <w:t>главного бухгалтера администрац</w:t>
      </w:r>
      <w:r w:rsidR="00CA4D80">
        <w:rPr>
          <w:sz w:val="28"/>
          <w:szCs w:val="28"/>
        </w:rPr>
        <w:t>ии</w:t>
      </w:r>
      <w:r w:rsidR="00053CB4">
        <w:rPr>
          <w:sz w:val="28"/>
          <w:szCs w:val="28"/>
        </w:rPr>
        <w:t>.</w:t>
      </w:r>
    </w:p>
    <w:p w:rsidR="00A85149" w:rsidRPr="00A85149" w:rsidRDefault="00646872" w:rsidP="00A85149">
      <w:pPr>
        <w:ind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5149">
        <w:rPr>
          <w:bCs/>
          <w:sz w:val="28"/>
          <w:szCs w:val="28"/>
        </w:rPr>
        <w:t>. Постановление</w:t>
      </w:r>
      <w:r w:rsidR="00A85149" w:rsidRPr="00A85149">
        <w:rPr>
          <w:bCs/>
          <w:sz w:val="28"/>
          <w:szCs w:val="28"/>
        </w:rPr>
        <w:t xml:space="preserve"> подлежит официальному опубликованию в районной общественно-политической газете «Вперед» не позднее 10 дней после его подписания, размещению на официальном сайте администрации Толстихинского сельсовета </w:t>
      </w:r>
      <w:r w:rsidR="00A85149" w:rsidRPr="00A85149">
        <w:rPr>
          <w:bCs/>
          <w:sz w:val="28"/>
          <w:szCs w:val="28"/>
          <w:lang w:val="en-US"/>
        </w:rPr>
        <w:t>stolstihino.bdu.su</w:t>
      </w:r>
      <w:r w:rsidR="00A85149" w:rsidRPr="00A85149">
        <w:rPr>
          <w:bCs/>
          <w:sz w:val="28"/>
          <w:szCs w:val="28"/>
        </w:rPr>
        <w:t xml:space="preserve"> и распространяется на правоотношения, возникшие с 1 января 2019 г.</w:t>
      </w:r>
    </w:p>
    <w:p w:rsidR="004D1F21" w:rsidRDefault="004D1F21" w:rsidP="004D1F2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6872" w:rsidRPr="004D1F21" w:rsidRDefault="00646872" w:rsidP="004D1F2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1F21" w:rsidRPr="00090381" w:rsidRDefault="004D1F21" w:rsidP="004D1F2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1F21">
        <w:rPr>
          <w:sz w:val="28"/>
          <w:szCs w:val="28"/>
        </w:rPr>
        <w:t xml:space="preserve">Глава </w:t>
      </w:r>
      <w:r w:rsidR="006A7B0C">
        <w:rPr>
          <w:sz w:val="28"/>
          <w:szCs w:val="28"/>
        </w:rPr>
        <w:t>сельсовета</w:t>
      </w:r>
      <w:r w:rsidRPr="004D1F2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4D1F21">
        <w:rPr>
          <w:sz w:val="28"/>
          <w:szCs w:val="28"/>
        </w:rPr>
        <w:t xml:space="preserve">                 </w:t>
      </w:r>
      <w:r w:rsidR="006505E0">
        <w:rPr>
          <w:sz w:val="28"/>
          <w:szCs w:val="28"/>
        </w:rPr>
        <w:t xml:space="preserve">    </w:t>
      </w:r>
      <w:r w:rsidRPr="004D1F21">
        <w:rPr>
          <w:sz w:val="28"/>
          <w:szCs w:val="28"/>
        </w:rPr>
        <w:t xml:space="preserve">         </w:t>
      </w:r>
      <w:r w:rsidR="006A7B0C">
        <w:rPr>
          <w:sz w:val="28"/>
          <w:szCs w:val="28"/>
        </w:rPr>
        <w:t xml:space="preserve">                  Е.Ю. Абрамова</w:t>
      </w:r>
    </w:p>
    <w:p w:rsidR="001E2F28" w:rsidRDefault="001E2F28" w:rsidP="001E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2F28" w:rsidSect="004C17A1">
          <w:headerReference w:type="even" r:id="rId9"/>
          <w:headerReference w:type="default" r:id="rId10"/>
          <w:pgSz w:w="11906" w:h="16838" w:code="9"/>
          <w:pgMar w:top="1134" w:right="851" w:bottom="1191" w:left="1418" w:header="567" w:footer="567" w:gutter="0"/>
          <w:cols w:space="720"/>
          <w:titlePg/>
          <w:docGrid w:linePitch="272"/>
        </w:sectPr>
      </w:pPr>
    </w:p>
    <w:p w:rsidR="004D1F21" w:rsidRPr="00AF4B37" w:rsidRDefault="00052D4B" w:rsidP="00052D4B">
      <w:pPr>
        <w:jc w:val="right"/>
      </w:pPr>
      <w:bookmarkStart w:id="0" w:name="_GoBack"/>
      <w:bookmarkEnd w:id="0"/>
      <w:r w:rsidRPr="00AF4B37">
        <w:lastRenderedPageBreak/>
        <w:t>Приложение</w:t>
      </w:r>
    </w:p>
    <w:p w:rsidR="00052D4B" w:rsidRPr="00AF4B37" w:rsidRDefault="00052D4B" w:rsidP="00052D4B">
      <w:pPr>
        <w:jc w:val="right"/>
      </w:pPr>
      <w:r w:rsidRPr="00AF4B37">
        <w:t xml:space="preserve">к постановлению </w:t>
      </w:r>
      <w:r w:rsidR="004D1F21" w:rsidRPr="00AF4B37">
        <w:t>администрации</w:t>
      </w:r>
    </w:p>
    <w:p w:rsidR="00052D4B" w:rsidRPr="00AF4B37" w:rsidRDefault="00052D4B" w:rsidP="00052D4B">
      <w:pPr>
        <w:jc w:val="right"/>
      </w:pPr>
      <w:r w:rsidRPr="00AF4B37">
        <w:t>Толстихинского сельсовета</w:t>
      </w:r>
    </w:p>
    <w:p w:rsidR="004D1F21" w:rsidRPr="00AF4B37" w:rsidRDefault="004D1F21" w:rsidP="00052D4B">
      <w:pPr>
        <w:ind w:firstLine="5103"/>
        <w:jc w:val="right"/>
      </w:pPr>
      <w:r w:rsidRPr="00AF4B37">
        <w:t>Уярского района</w:t>
      </w:r>
    </w:p>
    <w:p w:rsidR="004D1F21" w:rsidRPr="00AF4B37" w:rsidRDefault="004D1F21" w:rsidP="00052D4B">
      <w:pPr>
        <w:ind w:firstLine="5387"/>
        <w:jc w:val="right"/>
      </w:pPr>
      <w:r w:rsidRPr="00AF4B37">
        <w:t xml:space="preserve">от </w:t>
      </w:r>
      <w:r w:rsidR="00442BF7">
        <w:t>15.03.</w:t>
      </w:r>
      <w:r w:rsidRPr="00AF4B37">
        <w:t>201</w:t>
      </w:r>
      <w:r w:rsidR="001F0ACA" w:rsidRPr="00AF4B37">
        <w:t>9</w:t>
      </w:r>
      <w:r w:rsidR="00442BF7">
        <w:t xml:space="preserve"> г</w:t>
      </w:r>
      <w:r w:rsidRPr="00AF4B37">
        <w:t xml:space="preserve"> № </w:t>
      </w:r>
      <w:r w:rsidR="00442BF7">
        <w:t>8-П</w:t>
      </w:r>
    </w:p>
    <w:p w:rsidR="00AF4B37" w:rsidRDefault="00AF4B37" w:rsidP="001E2F28">
      <w:pPr>
        <w:jc w:val="center"/>
        <w:rPr>
          <w:bCs/>
          <w:sz w:val="24"/>
          <w:szCs w:val="24"/>
        </w:rPr>
      </w:pPr>
    </w:p>
    <w:p w:rsidR="001E2F28" w:rsidRPr="00AF4B37" w:rsidRDefault="001E2F28" w:rsidP="001E2F28">
      <w:pPr>
        <w:jc w:val="center"/>
        <w:rPr>
          <w:bCs/>
          <w:sz w:val="24"/>
          <w:szCs w:val="24"/>
        </w:rPr>
      </w:pPr>
      <w:r w:rsidRPr="00AF4B37">
        <w:rPr>
          <w:bCs/>
          <w:sz w:val="24"/>
          <w:szCs w:val="24"/>
        </w:rPr>
        <w:t>Перечень товаров, работ и услу</w:t>
      </w:r>
      <w:r w:rsidR="001F0ACA" w:rsidRPr="00AF4B37">
        <w:rPr>
          <w:bCs/>
          <w:sz w:val="24"/>
          <w:szCs w:val="24"/>
        </w:rPr>
        <w:t>г, авансовые платежи по которым</w:t>
      </w:r>
    </w:p>
    <w:p w:rsidR="001E2F28" w:rsidRPr="00AF4B37" w:rsidRDefault="001E2F28" w:rsidP="001E2F28">
      <w:pPr>
        <w:jc w:val="center"/>
        <w:rPr>
          <w:bCs/>
          <w:sz w:val="24"/>
          <w:szCs w:val="24"/>
        </w:rPr>
      </w:pPr>
      <w:r w:rsidRPr="00AF4B37">
        <w:rPr>
          <w:bCs/>
          <w:sz w:val="24"/>
          <w:szCs w:val="24"/>
        </w:rPr>
        <w:t xml:space="preserve">могут предусматриваться в размере 100 процентов </w:t>
      </w:r>
    </w:p>
    <w:p w:rsidR="001E2F28" w:rsidRPr="00AF4B37" w:rsidRDefault="001E2F28" w:rsidP="001E2F28">
      <w:pPr>
        <w:jc w:val="center"/>
        <w:rPr>
          <w:bCs/>
          <w:sz w:val="24"/>
          <w:szCs w:val="24"/>
        </w:rPr>
      </w:pPr>
      <w:r w:rsidRPr="00AF4B37">
        <w:rPr>
          <w:bCs/>
          <w:sz w:val="24"/>
          <w:szCs w:val="24"/>
        </w:rPr>
        <w:t>от суммы договора (контракта)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подписке на периодические издания, услуги почтовой связи.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обучению на курсах повышения квалификации, взносы на участие в семинарах, совещаниях, форумах, соревнованиях, конференциях, выставках.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Приобретение ученических медалей, учебно-педагогической и </w:t>
      </w:r>
      <w:proofErr w:type="spellStart"/>
      <w:r w:rsidRPr="00AF4B37">
        <w:rPr>
          <w:sz w:val="24"/>
          <w:szCs w:val="24"/>
        </w:rPr>
        <w:t>аттестационно</w:t>
      </w:r>
      <w:proofErr w:type="spellEnd"/>
      <w:r w:rsidRPr="00AF4B37">
        <w:rPr>
          <w:sz w:val="24"/>
          <w:szCs w:val="24"/>
        </w:rPr>
        <w:t>-бланочной документации.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Мероприятия по организации трудового воспитания несовершеннолетних граждан в возрасте от 14 до 18 лет.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Путевки на санаторно-курортное лечение, в детские оздоровительные лагеря.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Билеты на посещение краевых и муниципальных учреждений культуры.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организации и проведению мероприятий (концертов) с участием приглашенных коллективов, исполнителей.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сотовой связи, стационарной телефонной связи, информационно-телекоммуникационной сети Интернет.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left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Авиа- и железнодорожные билеты, билеты для проезда городским и пригородным транспортом.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экспертизе оргтехники и оборудования.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санитарным эпидемиологическим и гигиеническим исследованиям.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техническому учету объектов недвижимости.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Технологическое присоединение к инженерным сетям электро-, тепло-, водоснабжения и канализации, а также получение технических условий на проектир</w:t>
      </w:r>
      <w:r w:rsidR="001F0ACA" w:rsidRPr="00AF4B37">
        <w:rPr>
          <w:sz w:val="24"/>
          <w:szCs w:val="24"/>
        </w:rPr>
        <w:t>ование.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clear" w:pos="928"/>
          <w:tab w:val="num" w:pos="0"/>
          <w:tab w:val="num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проведению государственной экспертизы проектной документации, инженерных изысканий, проверки достоверности определения сметной стоимости объектов капитального строительства.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Приобретение цветов, наградной продукции.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организации отдыха и оздоровления детей.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государственной экологической экспертизе.</w:t>
      </w:r>
    </w:p>
    <w:p w:rsidR="001E2F28" w:rsidRPr="00AF4B37" w:rsidRDefault="001E2F28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Услуги по бронированию и найму жилых помещений, связанные </w:t>
      </w:r>
      <w:r w:rsidRPr="00AF4B37">
        <w:rPr>
          <w:sz w:val="24"/>
          <w:szCs w:val="24"/>
        </w:rPr>
        <w:br/>
        <w:t>со служебными командировками.</w:t>
      </w:r>
    </w:p>
    <w:p w:rsidR="00FB3099" w:rsidRPr="00AF4B37" w:rsidRDefault="00FB3099" w:rsidP="00FB3099">
      <w:pPr>
        <w:numPr>
          <w:ilvl w:val="0"/>
          <w:numId w:val="23"/>
        </w:numPr>
        <w:tabs>
          <w:tab w:val="clear" w:pos="928"/>
          <w:tab w:val="num" w:pos="568"/>
        </w:tabs>
        <w:ind w:left="0" w:firstLine="568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Услуги, связанные с направлением спортсменов и сопровождающих их лиц (перевозка, проживание, питание) для подготовки </w:t>
      </w:r>
      <w:r w:rsidR="006505E0" w:rsidRPr="00AF4B37">
        <w:rPr>
          <w:sz w:val="24"/>
          <w:szCs w:val="24"/>
        </w:rPr>
        <w:t>(</w:t>
      </w:r>
      <w:r w:rsidRPr="00AF4B37">
        <w:rPr>
          <w:sz w:val="24"/>
          <w:szCs w:val="24"/>
        </w:rPr>
        <w:t>тренировочные сборы) и участия в официальных региональных, межрегиональных, всероссийских спортивных и физкультурных мероприятиях, проводимых за пределами Красноярского края.</w:t>
      </w:r>
    </w:p>
    <w:p w:rsidR="001E2F28" w:rsidRDefault="001E2F28" w:rsidP="001E2F28">
      <w:pPr>
        <w:ind w:left="10620"/>
        <w:rPr>
          <w:sz w:val="28"/>
          <w:szCs w:val="28"/>
        </w:rPr>
      </w:pPr>
      <w:proofErr w:type="spellStart"/>
      <w:r w:rsidRPr="00291120">
        <w:rPr>
          <w:sz w:val="28"/>
          <w:szCs w:val="28"/>
        </w:rPr>
        <w:lastRenderedPageBreak/>
        <w:t>овлению</w:t>
      </w:r>
      <w:proofErr w:type="spellEnd"/>
    </w:p>
    <w:p w:rsidR="001E2F28" w:rsidRPr="00291120" w:rsidRDefault="001E2F28" w:rsidP="0065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620"/>
        <w:rPr>
          <w:sz w:val="28"/>
          <w:szCs w:val="28"/>
        </w:rPr>
      </w:pPr>
      <w:proofErr w:type="spellStart"/>
      <w:r w:rsidRPr="00291120">
        <w:rPr>
          <w:sz w:val="28"/>
          <w:szCs w:val="28"/>
        </w:rPr>
        <w:t>Пр</w:t>
      </w:r>
      <w:proofErr w:type="spellEnd"/>
      <w:r w:rsidRPr="00291120">
        <w:rPr>
          <w:sz w:val="28"/>
          <w:szCs w:val="28"/>
        </w:rPr>
        <w:t xml:space="preserve">            №</w:t>
      </w:r>
    </w:p>
    <w:sectPr w:rsidR="001E2F28" w:rsidRPr="00291120" w:rsidSect="00AF4B37">
      <w:headerReference w:type="even" r:id="rId11"/>
      <w:headerReference w:type="default" r:id="rId12"/>
      <w:pgSz w:w="11906" w:h="16838" w:code="9"/>
      <w:pgMar w:top="851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69" w:rsidRDefault="00485F69">
      <w:r>
        <w:separator/>
      </w:r>
    </w:p>
  </w:endnote>
  <w:endnote w:type="continuationSeparator" w:id="0">
    <w:p w:rsidR="00485F69" w:rsidRDefault="0048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69" w:rsidRDefault="00485F69">
      <w:r>
        <w:separator/>
      </w:r>
    </w:p>
  </w:footnote>
  <w:footnote w:type="continuationSeparator" w:id="0">
    <w:p w:rsidR="00485F69" w:rsidRDefault="0048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28" w:rsidRDefault="001E2F28" w:rsidP="006D63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F28" w:rsidRDefault="001E2F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28" w:rsidRPr="005E432A" w:rsidRDefault="001E2F28" w:rsidP="006D63D7">
    <w:pPr>
      <w:pStyle w:val="a6"/>
      <w:framePr w:wrap="around" w:vAnchor="text" w:hAnchor="margin" w:xAlign="center" w:y="1"/>
      <w:rPr>
        <w:rStyle w:val="a8"/>
        <w:sz w:val="28"/>
      </w:rPr>
    </w:pPr>
    <w:r w:rsidRPr="005E432A">
      <w:rPr>
        <w:rStyle w:val="a8"/>
        <w:sz w:val="28"/>
      </w:rPr>
      <w:fldChar w:fldCharType="begin"/>
    </w:r>
    <w:r w:rsidRPr="005E432A">
      <w:rPr>
        <w:rStyle w:val="a8"/>
        <w:sz w:val="28"/>
      </w:rPr>
      <w:instrText xml:space="preserve">PAGE  </w:instrText>
    </w:r>
    <w:r w:rsidRPr="005E432A">
      <w:rPr>
        <w:rStyle w:val="a8"/>
        <w:sz w:val="28"/>
      </w:rPr>
      <w:fldChar w:fldCharType="separate"/>
    </w:r>
    <w:r w:rsidR="001E3183">
      <w:rPr>
        <w:rStyle w:val="a8"/>
        <w:noProof/>
        <w:sz w:val="28"/>
      </w:rPr>
      <w:t>2</w:t>
    </w:r>
    <w:r w:rsidRPr="005E432A">
      <w:rPr>
        <w:rStyle w:val="a8"/>
        <w:sz w:val="28"/>
      </w:rPr>
      <w:fldChar w:fldCharType="end"/>
    </w:r>
  </w:p>
  <w:p w:rsidR="001E2F28" w:rsidRDefault="001E2F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48" w:rsidRDefault="00AD1548" w:rsidP="006D63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1548" w:rsidRDefault="00AD154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48" w:rsidRDefault="00AD1548" w:rsidP="006D63D7">
    <w:pPr>
      <w:pStyle w:val="a6"/>
      <w:framePr w:wrap="around" w:vAnchor="text" w:hAnchor="margin" w:xAlign="center" w:y="1"/>
      <w:rPr>
        <w:rStyle w:val="a8"/>
      </w:rPr>
    </w:pPr>
  </w:p>
  <w:p w:rsidR="00AD1548" w:rsidRDefault="00AD1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3D"/>
    <w:multiLevelType w:val="hybridMultilevel"/>
    <w:tmpl w:val="BE7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C0813"/>
    <w:multiLevelType w:val="hybridMultilevel"/>
    <w:tmpl w:val="DA8E32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D36D7F"/>
    <w:multiLevelType w:val="hybridMultilevel"/>
    <w:tmpl w:val="DA18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A1461"/>
    <w:multiLevelType w:val="hybridMultilevel"/>
    <w:tmpl w:val="061CBAF6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E32D61"/>
    <w:multiLevelType w:val="hybridMultilevel"/>
    <w:tmpl w:val="185A8D08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ED4"/>
    <w:multiLevelType w:val="multilevel"/>
    <w:tmpl w:val="061CBAF6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812"/>
    <w:multiLevelType w:val="hybridMultilevel"/>
    <w:tmpl w:val="94A26F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6728ED"/>
    <w:multiLevelType w:val="hybridMultilevel"/>
    <w:tmpl w:val="9B0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63E63"/>
    <w:multiLevelType w:val="hybridMultilevel"/>
    <w:tmpl w:val="5BA8D210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DC503E"/>
    <w:multiLevelType w:val="hybridMultilevel"/>
    <w:tmpl w:val="D3700B12"/>
    <w:lvl w:ilvl="0" w:tplc="DE46CDC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114"/>
    <w:multiLevelType w:val="hybridMultilevel"/>
    <w:tmpl w:val="2D9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10D19"/>
    <w:multiLevelType w:val="hybridMultilevel"/>
    <w:tmpl w:val="3F9EE03C"/>
    <w:lvl w:ilvl="0" w:tplc="6A747056">
      <w:start w:val="1"/>
      <w:numFmt w:val="decimal"/>
      <w:lvlText w:val="%1."/>
      <w:lvlJc w:val="left"/>
      <w:pPr>
        <w:ind w:left="172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6610F"/>
    <w:multiLevelType w:val="hybridMultilevel"/>
    <w:tmpl w:val="F9FE4B18"/>
    <w:lvl w:ilvl="0" w:tplc="F46693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D20EB"/>
    <w:multiLevelType w:val="hybridMultilevel"/>
    <w:tmpl w:val="0892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67CE3"/>
    <w:multiLevelType w:val="hybridMultilevel"/>
    <w:tmpl w:val="160A062C"/>
    <w:lvl w:ilvl="0" w:tplc="7B40CFC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FE781C"/>
    <w:multiLevelType w:val="multilevel"/>
    <w:tmpl w:val="185A8D08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F627D"/>
    <w:multiLevelType w:val="hybridMultilevel"/>
    <w:tmpl w:val="3A1C9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10426D"/>
    <w:multiLevelType w:val="multilevel"/>
    <w:tmpl w:val="DA1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14DB5"/>
    <w:multiLevelType w:val="hybridMultilevel"/>
    <w:tmpl w:val="AD702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AFE6CD2"/>
    <w:multiLevelType w:val="hybridMultilevel"/>
    <w:tmpl w:val="1CD6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12141"/>
    <w:multiLevelType w:val="hybridMultilevel"/>
    <w:tmpl w:val="91D294EA"/>
    <w:lvl w:ilvl="0" w:tplc="B40A610C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944C51"/>
    <w:multiLevelType w:val="multilevel"/>
    <w:tmpl w:val="9B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E0F"/>
    <w:multiLevelType w:val="hybridMultilevel"/>
    <w:tmpl w:val="048E259C"/>
    <w:lvl w:ilvl="0" w:tplc="45761770">
      <w:start w:val="1"/>
      <w:numFmt w:val="bullet"/>
      <w:lvlText w:val=""/>
      <w:lvlJc w:val="left"/>
      <w:pPr>
        <w:tabs>
          <w:tab w:val="num" w:pos="2214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2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17"/>
  </w:num>
  <w:num w:numId="22">
    <w:abstractNumId w:val="15"/>
  </w:num>
  <w:num w:numId="23">
    <w:abstractNumId w:val="21"/>
  </w:num>
  <w:num w:numId="24">
    <w:abstractNumId w:val="10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1"/>
    <w:rsid w:val="00004F45"/>
    <w:rsid w:val="000051BC"/>
    <w:rsid w:val="00005F99"/>
    <w:rsid w:val="00006853"/>
    <w:rsid w:val="00010B23"/>
    <w:rsid w:val="00011F9F"/>
    <w:rsid w:val="00014077"/>
    <w:rsid w:val="00014333"/>
    <w:rsid w:val="00016B95"/>
    <w:rsid w:val="00022020"/>
    <w:rsid w:val="0002305A"/>
    <w:rsid w:val="000257E4"/>
    <w:rsid w:val="00026572"/>
    <w:rsid w:val="00027E02"/>
    <w:rsid w:val="00030098"/>
    <w:rsid w:val="00030C7F"/>
    <w:rsid w:val="00031962"/>
    <w:rsid w:val="000320E0"/>
    <w:rsid w:val="0003326A"/>
    <w:rsid w:val="0004062B"/>
    <w:rsid w:val="00041387"/>
    <w:rsid w:val="0004634B"/>
    <w:rsid w:val="00052D4B"/>
    <w:rsid w:val="00053CB4"/>
    <w:rsid w:val="0006120E"/>
    <w:rsid w:val="00061CB4"/>
    <w:rsid w:val="00067969"/>
    <w:rsid w:val="00074037"/>
    <w:rsid w:val="00074E2C"/>
    <w:rsid w:val="00076CB4"/>
    <w:rsid w:val="00076E10"/>
    <w:rsid w:val="00084960"/>
    <w:rsid w:val="00092B21"/>
    <w:rsid w:val="0009307F"/>
    <w:rsid w:val="00093FC8"/>
    <w:rsid w:val="00094A48"/>
    <w:rsid w:val="00097A4E"/>
    <w:rsid w:val="000A3A94"/>
    <w:rsid w:val="000A3DDA"/>
    <w:rsid w:val="000A58A6"/>
    <w:rsid w:val="000B0DEB"/>
    <w:rsid w:val="000B2EEB"/>
    <w:rsid w:val="000B35B2"/>
    <w:rsid w:val="000B46CC"/>
    <w:rsid w:val="000B7F7C"/>
    <w:rsid w:val="000C0A88"/>
    <w:rsid w:val="000C7E77"/>
    <w:rsid w:val="000D1AC8"/>
    <w:rsid w:val="000D1B45"/>
    <w:rsid w:val="000D1F4F"/>
    <w:rsid w:val="000D26EC"/>
    <w:rsid w:val="000D631C"/>
    <w:rsid w:val="000E2708"/>
    <w:rsid w:val="000E3851"/>
    <w:rsid w:val="000F1643"/>
    <w:rsid w:val="000F3B4D"/>
    <w:rsid w:val="000F3DF4"/>
    <w:rsid w:val="000F43F6"/>
    <w:rsid w:val="000F4416"/>
    <w:rsid w:val="000F67B0"/>
    <w:rsid w:val="001076BD"/>
    <w:rsid w:val="00110928"/>
    <w:rsid w:val="00113209"/>
    <w:rsid w:val="00115C22"/>
    <w:rsid w:val="001169B6"/>
    <w:rsid w:val="00116C30"/>
    <w:rsid w:val="00116F6B"/>
    <w:rsid w:val="00120178"/>
    <w:rsid w:val="001217F1"/>
    <w:rsid w:val="00122DD4"/>
    <w:rsid w:val="001236F5"/>
    <w:rsid w:val="00126A67"/>
    <w:rsid w:val="00130294"/>
    <w:rsid w:val="0013310D"/>
    <w:rsid w:val="00133274"/>
    <w:rsid w:val="00134010"/>
    <w:rsid w:val="00134D48"/>
    <w:rsid w:val="001350DB"/>
    <w:rsid w:val="001376B9"/>
    <w:rsid w:val="00140520"/>
    <w:rsid w:val="001411FA"/>
    <w:rsid w:val="00141520"/>
    <w:rsid w:val="0014256D"/>
    <w:rsid w:val="00143537"/>
    <w:rsid w:val="0014599E"/>
    <w:rsid w:val="00146149"/>
    <w:rsid w:val="001467D5"/>
    <w:rsid w:val="00147746"/>
    <w:rsid w:val="00150C05"/>
    <w:rsid w:val="00151A8B"/>
    <w:rsid w:val="00152D78"/>
    <w:rsid w:val="00155FEF"/>
    <w:rsid w:val="0016030A"/>
    <w:rsid w:val="00160B92"/>
    <w:rsid w:val="001616D8"/>
    <w:rsid w:val="00161CBB"/>
    <w:rsid w:val="00162C30"/>
    <w:rsid w:val="00163A32"/>
    <w:rsid w:val="00165804"/>
    <w:rsid w:val="00167F01"/>
    <w:rsid w:val="00171387"/>
    <w:rsid w:val="001738CD"/>
    <w:rsid w:val="00175297"/>
    <w:rsid w:val="00175AD6"/>
    <w:rsid w:val="0017717B"/>
    <w:rsid w:val="0018059C"/>
    <w:rsid w:val="001806B2"/>
    <w:rsid w:val="0018228B"/>
    <w:rsid w:val="00184741"/>
    <w:rsid w:val="001851EC"/>
    <w:rsid w:val="001854AA"/>
    <w:rsid w:val="0018676F"/>
    <w:rsid w:val="00190393"/>
    <w:rsid w:val="001914DA"/>
    <w:rsid w:val="00192806"/>
    <w:rsid w:val="001961BE"/>
    <w:rsid w:val="001A027F"/>
    <w:rsid w:val="001A7089"/>
    <w:rsid w:val="001B056C"/>
    <w:rsid w:val="001B4AC8"/>
    <w:rsid w:val="001B4BCC"/>
    <w:rsid w:val="001B68A6"/>
    <w:rsid w:val="001C1C92"/>
    <w:rsid w:val="001D289E"/>
    <w:rsid w:val="001D3429"/>
    <w:rsid w:val="001D55E5"/>
    <w:rsid w:val="001D5CA1"/>
    <w:rsid w:val="001D77E9"/>
    <w:rsid w:val="001E0065"/>
    <w:rsid w:val="001E2F28"/>
    <w:rsid w:val="001E3183"/>
    <w:rsid w:val="001E38A2"/>
    <w:rsid w:val="001F0ACA"/>
    <w:rsid w:val="001F139D"/>
    <w:rsid w:val="001F1EF6"/>
    <w:rsid w:val="001F2607"/>
    <w:rsid w:val="001F7052"/>
    <w:rsid w:val="00205168"/>
    <w:rsid w:val="002060FE"/>
    <w:rsid w:val="002133FF"/>
    <w:rsid w:val="002140E4"/>
    <w:rsid w:val="00220044"/>
    <w:rsid w:val="00221405"/>
    <w:rsid w:val="00221632"/>
    <w:rsid w:val="00221A80"/>
    <w:rsid w:val="0022394E"/>
    <w:rsid w:val="0022528C"/>
    <w:rsid w:val="002261F8"/>
    <w:rsid w:val="0022722A"/>
    <w:rsid w:val="00231720"/>
    <w:rsid w:val="00232800"/>
    <w:rsid w:val="00234429"/>
    <w:rsid w:val="002347A3"/>
    <w:rsid w:val="00240608"/>
    <w:rsid w:val="00246FF1"/>
    <w:rsid w:val="00251A34"/>
    <w:rsid w:val="00256FBA"/>
    <w:rsid w:val="00264403"/>
    <w:rsid w:val="0026546C"/>
    <w:rsid w:val="00272AA4"/>
    <w:rsid w:val="002753CF"/>
    <w:rsid w:val="00280FFD"/>
    <w:rsid w:val="00284B2C"/>
    <w:rsid w:val="00284D14"/>
    <w:rsid w:val="002853DC"/>
    <w:rsid w:val="0029200F"/>
    <w:rsid w:val="00292704"/>
    <w:rsid w:val="00294BE6"/>
    <w:rsid w:val="002950FF"/>
    <w:rsid w:val="00295AC3"/>
    <w:rsid w:val="002A0037"/>
    <w:rsid w:val="002A4026"/>
    <w:rsid w:val="002A43BB"/>
    <w:rsid w:val="002A6606"/>
    <w:rsid w:val="002B0448"/>
    <w:rsid w:val="002B0449"/>
    <w:rsid w:val="002B5D43"/>
    <w:rsid w:val="002C09C3"/>
    <w:rsid w:val="002C2805"/>
    <w:rsid w:val="002C40EC"/>
    <w:rsid w:val="002C4232"/>
    <w:rsid w:val="002C69E6"/>
    <w:rsid w:val="002C6F7E"/>
    <w:rsid w:val="002C7B4A"/>
    <w:rsid w:val="002D0AD7"/>
    <w:rsid w:val="002D21E0"/>
    <w:rsid w:val="002D34AC"/>
    <w:rsid w:val="002D3523"/>
    <w:rsid w:val="002D3E33"/>
    <w:rsid w:val="002D6D75"/>
    <w:rsid w:val="002E188F"/>
    <w:rsid w:val="002E5534"/>
    <w:rsid w:val="002F4DCE"/>
    <w:rsid w:val="002F6359"/>
    <w:rsid w:val="00302B64"/>
    <w:rsid w:val="00306729"/>
    <w:rsid w:val="00310207"/>
    <w:rsid w:val="0031454C"/>
    <w:rsid w:val="003163CD"/>
    <w:rsid w:val="0031755D"/>
    <w:rsid w:val="0033062D"/>
    <w:rsid w:val="00332D14"/>
    <w:rsid w:val="00335A92"/>
    <w:rsid w:val="003420EE"/>
    <w:rsid w:val="0034440D"/>
    <w:rsid w:val="003463FE"/>
    <w:rsid w:val="00346ECD"/>
    <w:rsid w:val="0035161F"/>
    <w:rsid w:val="0035270F"/>
    <w:rsid w:val="00354552"/>
    <w:rsid w:val="00354571"/>
    <w:rsid w:val="00357374"/>
    <w:rsid w:val="0035790F"/>
    <w:rsid w:val="003647DC"/>
    <w:rsid w:val="00372D8F"/>
    <w:rsid w:val="00373B8F"/>
    <w:rsid w:val="00374970"/>
    <w:rsid w:val="00374BA3"/>
    <w:rsid w:val="00376B7B"/>
    <w:rsid w:val="003773EB"/>
    <w:rsid w:val="00377A1B"/>
    <w:rsid w:val="00380D49"/>
    <w:rsid w:val="00383090"/>
    <w:rsid w:val="00391215"/>
    <w:rsid w:val="003913CF"/>
    <w:rsid w:val="0039323F"/>
    <w:rsid w:val="00394A56"/>
    <w:rsid w:val="00395707"/>
    <w:rsid w:val="0039599E"/>
    <w:rsid w:val="003A0802"/>
    <w:rsid w:val="003A5FE0"/>
    <w:rsid w:val="003B1182"/>
    <w:rsid w:val="003B276A"/>
    <w:rsid w:val="003B4340"/>
    <w:rsid w:val="003C1352"/>
    <w:rsid w:val="003C5242"/>
    <w:rsid w:val="003C6C9A"/>
    <w:rsid w:val="003D2C62"/>
    <w:rsid w:val="003D2CDE"/>
    <w:rsid w:val="003D380B"/>
    <w:rsid w:val="003D39DA"/>
    <w:rsid w:val="003E2B99"/>
    <w:rsid w:val="003E4702"/>
    <w:rsid w:val="00400627"/>
    <w:rsid w:val="00403903"/>
    <w:rsid w:val="00403A52"/>
    <w:rsid w:val="0040459E"/>
    <w:rsid w:val="00404FF3"/>
    <w:rsid w:val="00405279"/>
    <w:rsid w:val="0041007A"/>
    <w:rsid w:val="0041025E"/>
    <w:rsid w:val="004128C9"/>
    <w:rsid w:val="00421103"/>
    <w:rsid w:val="0042133E"/>
    <w:rsid w:val="004215B3"/>
    <w:rsid w:val="00424CFD"/>
    <w:rsid w:val="0043206C"/>
    <w:rsid w:val="00437B0F"/>
    <w:rsid w:val="00440AA8"/>
    <w:rsid w:val="00442BF7"/>
    <w:rsid w:val="004444D5"/>
    <w:rsid w:val="00446374"/>
    <w:rsid w:val="00446CC5"/>
    <w:rsid w:val="004471B2"/>
    <w:rsid w:val="00451648"/>
    <w:rsid w:val="00454A20"/>
    <w:rsid w:val="00454E14"/>
    <w:rsid w:val="00462CCF"/>
    <w:rsid w:val="0046325C"/>
    <w:rsid w:val="0046354C"/>
    <w:rsid w:val="00463EBD"/>
    <w:rsid w:val="004662DC"/>
    <w:rsid w:val="0046749D"/>
    <w:rsid w:val="00470473"/>
    <w:rsid w:val="004726E1"/>
    <w:rsid w:val="004766BD"/>
    <w:rsid w:val="00477412"/>
    <w:rsid w:val="004776E5"/>
    <w:rsid w:val="00482693"/>
    <w:rsid w:val="0048274D"/>
    <w:rsid w:val="00484992"/>
    <w:rsid w:val="00484D0A"/>
    <w:rsid w:val="00484D93"/>
    <w:rsid w:val="00485F69"/>
    <w:rsid w:val="0048684D"/>
    <w:rsid w:val="00487DEE"/>
    <w:rsid w:val="004A06DE"/>
    <w:rsid w:val="004A219A"/>
    <w:rsid w:val="004A6D84"/>
    <w:rsid w:val="004B0332"/>
    <w:rsid w:val="004B3714"/>
    <w:rsid w:val="004B4798"/>
    <w:rsid w:val="004B6B65"/>
    <w:rsid w:val="004C17A1"/>
    <w:rsid w:val="004C223B"/>
    <w:rsid w:val="004C3A6A"/>
    <w:rsid w:val="004C567E"/>
    <w:rsid w:val="004C664F"/>
    <w:rsid w:val="004C762D"/>
    <w:rsid w:val="004C764A"/>
    <w:rsid w:val="004D1F21"/>
    <w:rsid w:val="004D21DB"/>
    <w:rsid w:val="004D3175"/>
    <w:rsid w:val="004D4CBD"/>
    <w:rsid w:val="004D7E68"/>
    <w:rsid w:val="004E3612"/>
    <w:rsid w:val="004E529B"/>
    <w:rsid w:val="004E5920"/>
    <w:rsid w:val="004E5F6A"/>
    <w:rsid w:val="004E7035"/>
    <w:rsid w:val="004F0068"/>
    <w:rsid w:val="004F5BC7"/>
    <w:rsid w:val="004F6205"/>
    <w:rsid w:val="00501E32"/>
    <w:rsid w:val="00502302"/>
    <w:rsid w:val="00507E9D"/>
    <w:rsid w:val="00521B77"/>
    <w:rsid w:val="00521E7D"/>
    <w:rsid w:val="005224B3"/>
    <w:rsid w:val="005273A3"/>
    <w:rsid w:val="00532E2A"/>
    <w:rsid w:val="00533E44"/>
    <w:rsid w:val="00536DE2"/>
    <w:rsid w:val="00536F29"/>
    <w:rsid w:val="0054371B"/>
    <w:rsid w:val="005449EB"/>
    <w:rsid w:val="00544D4B"/>
    <w:rsid w:val="00545BC4"/>
    <w:rsid w:val="005468E7"/>
    <w:rsid w:val="005617BD"/>
    <w:rsid w:val="0056460B"/>
    <w:rsid w:val="00564683"/>
    <w:rsid w:val="0056735C"/>
    <w:rsid w:val="00567A8D"/>
    <w:rsid w:val="00567BED"/>
    <w:rsid w:val="00570E76"/>
    <w:rsid w:val="00573F90"/>
    <w:rsid w:val="005803DD"/>
    <w:rsid w:val="005823B1"/>
    <w:rsid w:val="0058317E"/>
    <w:rsid w:val="0058443D"/>
    <w:rsid w:val="0058492E"/>
    <w:rsid w:val="00586EF1"/>
    <w:rsid w:val="0059661F"/>
    <w:rsid w:val="00597F35"/>
    <w:rsid w:val="005A0869"/>
    <w:rsid w:val="005A09CA"/>
    <w:rsid w:val="005A20D1"/>
    <w:rsid w:val="005A7084"/>
    <w:rsid w:val="005B308C"/>
    <w:rsid w:val="005B3BDC"/>
    <w:rsid w:val="005C02A8"/>
    <w:rsid w:val="005C2E7D"/>
    <w:rsid w:val="005C4D1C"/>
    <w:rsid w:val="005C7731"/>
    <w:rsid w:val="005D08B7"/>
    <w:rsid w:val="005D1372"/>
    <w:rsid w:val="005D3E6D"/>
    <w:rsid w:val="005E3312"/>
    <w:rsid w:val="005E3992"/>
    <w:rsid w:val="005E7D23"/>
    <w:rsid w:val="005F23ED"/>
    <w:rsid w:val="005F4FEB"/>
    <w:rsid w:val="005F5BAC"/>
    <w:rsid w:val="005F6D3E"/>
    <w:rsid w:val="005F73C4"/>
    <w:rsid w:val="005F7F79"/>
    <w:rsid w:val="00600771"/>
    <w:rsid w:val="00600B12"/>
    <w:rsid w:val="00601606"/>
    <w:rsid w:val="00603BB9"/>
    <w:rsid w:val="00605D16"/>
    <w:rsid w:val="00615A89"/>
    <w:rsid w:val="00622AB0"/>
    <w:rsid w:val="006254EE"/>
    <w:rsid w:val="00625B23"/>
    <w:rsid w:val="00627266"/>
    <w:rsid w:val="00627F97"/>
    <w:rsid w:val="006318BB"/>
    <w:rsid w:val="00633D19"/>
    <w:rsid w:val="00634CEC"/>
    <w:rsid w:val="00637DE8"/>
    <w:rsid w:val="006410F7"/>
    <w:rsid w:val="00641549"/>
    <w:rsid w:val="00641D73"/>
    <w:rsid w:val="0064294D"/>
    <w:rsid w:val="00643B59"/>
    <w:rsid w:val="006455AE"/>
    <w:rsid w:val="00646872"/>
    <w:rsid w:val="00646EF1"/>
    <w:rsid w:val="006505E0"/>
    <w:rsid w:val="006634E3"/>
    <w:rsid w:val="00663906"/>
    <w:rsid w:val="00664BD1"/>
    <w:rsid w:val="00671EDB"/>
    <w:rsid w:val="00672A11"/>
    <w:rsid w:val="006777E4"/>
    <w:rsid w:val="0068528D"/>
    <w:rsid w:val="006863B7"/>
    <w:rsid w:val="0068782C"/>
    <w:rsid w:val="00691C13"/>
    <w:rsid w:val="00692D0C"/>
    <w:rsid w:val="006951B7"/>
    <w:rsid w:val="0069799B"/>
    <w:rsid w:val="006A3030"/>
    <w:rsid w:val="006A620C"/>
    <w:rsid w:val="006A69BF"/>
    <w:rsid w:val="006A6F7A"/>
    <w:rsid w:val="006A7B0C"/>
    <w:rsid w:val="006C2FFE"/>
    <w:rsid w:val="006C4B03"/>
    <w:rsid w:val="006D2178"/>
    <w:rsid w:val="006D21EF"/>
    <w:rsid w:val="006D63D7"/>
    <w:rsid w:val="006D7FA8"/>
    <w:rsid w:val="006E2211"/>
    <w:rsid w:val="006E2C8D"/>
    <w:rsid w:val="006E31CE"/>
    <w:rsid w:val="006E3AB2"/>
    <w:rsid w:val="006E5AAE"/>
    <w:rsid w:val="006E6BD8"/>
    <w:rsid w:val="006E6ED4"/>
    <w:rsid w:val="006F1412"/>
    <w:rsid w:val="006F1B9E"/>
    <w:rsid w:val="006F6A89"/>
    <w:rsid w:val="00700204"/>
    <w:rsid w:val="00701C95"/>
    <w:rsid w:val="007061EA"/>
    <w:rsid w:val="00707634"/>
    <w:rsid w:val="00707E56"/>
    <w:rsid w:val="00713478"/>
    <w:rsid w:val="007209B1"/>
    <w:rsid w:val="007239CE"/>
    <w:rsid w:val="00723C41"/>
    <w:rsid w:val="00724F00"/>
    <w:rsid w:val="00725318"/>
    <w:rsid w:val="007273D7"/>
    <w:rsid w:val="00731C44"/>
    <w:rsid w:val="00734115"/>
    <w:rsid w:val="00735F6B"/>
    <w:rsid w:val="007367BC"/>
    <w:rsid w:val="00736B42"/>
    <w:rsid w:val="00740CB0"/>
    <w:rsid w:val="00742468"/>
    <w:rsid w:val="00745AD8"/>
    <w:rsid w:val="007463C9"/>
    <w:rsid w:val="007470B8"/>
    <w:rsid w:val="007473C7"/>
    <w:rsid w:val="0075027F"/>
    <w:rsid w:val="00750415"/>
    <w:rsid w:val="0075105C"/>
    <w:rsid w:val="007535BB"/>
    <w:rsid w:val="007541EC"/>
    <w:rsid w:val="007562E7"/>
    <w:rsid w:val="00756701"/>
    <w:rsid w:val="00761618"/>
    <w:rsid w:val="00762724"/>
    <w:rsid w:val="00763C16"/>
    <w:rsid w:val="00764425"/>
    <w:rsid w:val="007654C0"/>
    <w:rsid w:val="00765D5C"/>
    <w:rsid w:val="00766D73"/>
    <w:rsid w:val="0077703C"/>
    <w:rsid w:val="00780477"/>
    <w:rsid w:val="00781E5E"/>
    <w:rsid w:val="007823CC"/>
    <w:rsid w:val="00782ACF"/>
    <w:rsid w:val="007850F1"/>
    <w:rsid w:val="00796DEB"/>
    <w:rsid w:val="007A3EA5"/>
    <w:rsid w:val="007A41EC"/>
    <w:rsid w:val="007A550D"/>
    <w:rsid w:val="007A5C09"/>
    <w:rsid w:val="007A6889"/>
    <w:rsid w:val="007D0B5F"/>
    <w:rsid w:val="007D237E"/>
    <w:rsid w:val="007D44C6"/>
    <w:rsid w:val="007D45C6"/>
    <w:rsid w:val="007D483E"/>
    <w:rsid w:val="007D590F"/>
    <w:rsid w:val="007D6C37"/>
    <w:rsid w:val="007D78C6"/>
    <w:rsid w:val="007E311F"/>
    <w:rsid w:val="007E31CF"/>
    <w:rsid w:val="007F02FF"/>
    <w:rsid w:val="007F084B"/>
    <w:rsid w:val="007F219C"/>
    <w:rsid w:val="007F33EA"/>
    <w:rsid w:val="007F57E7"/>
    <w:rsid w:val="007F57F9"/>
    <w:rsid w:val="007F5D70"/>
    <w:rsid w:val="007F67AE"/>
    <w:rsid w:val="007F7084"/>
    <w:rsid w:val="0080303B"/>
    <w:rsid w:val="00804C76"/>
    <w:rsid w:val="00810080"/>
    <w:rsid w:val="00813AFC"/>
    <w:rsid w:val="008148A8"/>
    <w:rsid w:val="0082003B"/>
    <w:rsid w:val="00823831"/>
    <w:rsid w:val="00823FB1"/>
    <w:rsid w:val="00827E46"/>
    <w:rsid w:val="00832072"/>
    <w:rsid w:val="00836C31"/>
    <w:rsid w:val="00837169"/>
    <w:rsid w:val="00837BD0"/>
    <w:rsid w:val="008432A1"/>
    <w:rsid w:val="00843327"/>
    <w:rsid w:val="00844D0E"/>
    <w:rsid w:val="00846025"/>
    <w:rsid w:val="00846623"/>
    <w:rsid w:val="00853F04"/>
    <w:rsid w:val="008579B0"/>
    <w:rsid w:val="00861F66"/>
    <w:rsid w:val="00864224"/>
    <w:rsid w:val="0086608F"/>
    <w:rsid w:val="00870B7F"/>
    <w:rsid w:val="0087270B"/>
    <w:rsid w:val="00874868"/>
    <w:rsid w:val="0087670D"/>
    <w:rsid w:val="00876FD7"/>
    <w:rsid w:val="00881797"/>
    <w:rsid w:val="00881D4C"/>
    <w:rsid w:val="00882356"/>
    <w:rsid w:val="00884079"/>
    <w:rsid w:val="008959BE"/>
    <w:rsid w:val="008964DC"/>
    <w:rsid w:val="00897F0E"/>
    <w:rsid w:val="008A11A5"/>
    <w:rsid w:val="008A12FB"/>
    <w:rsid w:val="008A1BAB"/>
    <w:rsid w:val="008A5E70"/>
    <w:rsid w:val="008A6774"/>
    <w:rsid w:val="008B0EC4"/>
    <w:rsid w:val="008B297C"/>
    <w:rsid w:val="008B2B2E"/>
    <w:rsid w:val="008B40AE"/>
    <w:rsid w:val="008B40D8"/>
    <w:rsid w:val="008B6372"/>
    <w:rsid w:val="008C4BC0"/>
    <w:rsid w:val="008D46BE"/>
    <w:rsid w:val="008D5CE9"/>
    <w:rsid w:val="008D5E5F"/>
    <w:rsid w:val="008D5F2C"/>
    <w:rsid w:val="008D7AE3"/>
    <w:rsid w:val="008E1209"/>
    <w:rsid w:val="008E294D"/>
    <w:rsid w:val="008E2D22"/>
    <w:rsid w:val="008F173C"/>
    <w:rsid w:val="008F2ECA"/>
    <w:rsid w:val="008F44F6"/>
    <w:rsid w:val="008F68A9"/>
    <w:rsid w:val="00903002"/>
    <w:rsid w:val="00912F25"/>
    <w:rsid w:val="00915A25"/>
    <w:rsid w:val="0091715F"/>
    <w:rsid w:val="00920671"/>
    <w:rsid w:val="00921710"/>
    <w:rsid w:val="00922CB3"/>
    <w:rsid w:val="00927459"/>
    <w:rsid w:val="00931A88"/>
    <w:rsid w:val="00932E2F"/>
    <w:rsid w:val="00937D4D"/>
    <w:rsid w:val="00940676"/>
    <w:rsid w:val="009428D8"/>
    <w:rsid w:val="00943FEA"/>
    <w:rsid w:val="0094529B"/>
    <w:rsid w:val="009471FB"/>
    <w:rsid w:val="009506F6"/>
    <w:rsid w:val="009511F3"/>
    <w:rsid w:val="00954FB3"/>
    <w:rsid w:val="009609A8"/>
    <w:rsid w:val="00962531"/>
    <w:rsid w:val="009648BF"/>
    <w:rsid w:val="009669A8"/>
    <w:rsid w:val="00970499"/>
    <w:rsid w:val="009729D3"/>
    <w:rsid w:val="0097314A"/>
    <w:rsid w:val="00976E9F"/>
    <w:rsid w:val="00977540"/>
    <w:rsid w:val="00977B13"/>
    <w:rsid w:val="00977C06"/>
    <w:rsid w:val="00980037"/>
    <w:rsid w:val="00980981"/>
    <w:rsid w:val="00981F1D"/>
    <w:rsid w:val="0098234C"/>
    <w:rsid w:val="009834B3"/>
    <w:rsid w:val="00983D8B"/>
    <w:rsid w:val="00985752"/>
    <w:rsid w:val="00985F5F"/>
    <w:rsid w:val="009907B2"/>
    <w:rsid w:val="00992DF6"/>
    <w:rsid w:val="0099369E"/>
    <w:rsid w:val="00994399"/>
    <w:rsid w:val="009946D5"/>
    <w:rsid w:val="009A2289"/>
    <w:rsid w:val="009A2B34"/>
    <w:rsid w:val="009A6133"/>
    <w:rsid w:val="009B38CE"/>
    <w:rsid w:val="009B3957"/>
    <w:rsid w:val="009B79AE"/>
    <w:rsid w:val="009C159B"/>
    <w:rsid w:val="009C413E"/>
    <w:rsid w:val="009C438A"/>
    <w:rsid w:val="009C64B5"/>
    <w:rsid w:val="009C7D55"/>
    <w:rsid w:val="009D0D80"/>
    <w:rsid w:val="009D124D"/>
    <w:rsid w:val="009D20BC"/>
    <w:rsid w:val="009D2ADF"/>
    <w:rsid w:val="009D3C23"/>
    <w:rsid w:val="009E4861"/>
    <w:rsid w:val="009E6314"/>
    <w:rsid w:val="009E6FD4"/>
    <w:rsid w:val="009E719E"/>
    <w:rsid w:val="009F4528"/>
    <w:rsid w:val="009F61CF"/>
    <w:rsid w:val="00A003FE"/>
    <w:rsid w:val="00A04FBE"/>
    <w:rsid w:val="00A10373"/>
    <w:rsid w:val="00A12DD3"/>
    <w:rsid w:val="00A1403C"/>
    <w:rsid w:val="00A200DD"/>
    <w:rsid w:val="00A20351"/>
    <w:rsid w:val="00A21445"/>
    <w:rsid w:val="00A237F7"/>
    <w:rsid w:val="00A328C0"/>
    <w:rsid w:val="00A32E78"/>
    <w:rsid w:val="00A35020"/>
    <w:rsid w:val="00A360FD"/>
    <w:rsid w:val="00A46FA3"/>
    <w:rsid w:val="00A507E2"/>
    <w:rsid w:val="00A56370"/>
    <w:rsid w:val="00A62B48"/>
    <w:rsid w:val="00A632F9"/>
    <w:rsid w:val="00A63E01"/>
    <w:rsid w:val="00A64164"/>
    <w:rsid w:val="00A66287"/>
    <w:rsid w:val="00A66B1A"/>
    <w:rsid w:val="00A67449"/>
    <w:rsid w:val="00A72F4B"/>
    <w:rsid w:val="00A77F9D"/>
    <w:rsid w:val="00A77FF0"/>
    <w:rsid w:val="00A803B1"/>
    <w:rsid w:val="00A82A22"/>
    <w:rsid w:val="00A835BE"/>
    <w:rsid w:val="00A85149"/>
    <w:rsid w:val="00A85998"/>
    <w:rsid w:val="00A85F53"/>
    <w:rsid w:val="00A863C3"/>
    <w:rsid w:val="00A87623"/>
    <w:rsid w:val="00A91A8D"/>
    <w:rsid w:val="00A94DBA"/>
    <w:rsid w:val="00A95BDC"/>
    <w:rsid w:val="00A96AFC"/>
    <w:rsid w:val="00AA560C"/>
    <w:rsid w:val="00AA61CE"/>
    <w:rsid w:val="00AB1251"/>
    <w:rsid w:val="00AB1C78"/>
    <w:rsid w:val="00AB26D1"/>
    <w:rsid w:val="00AB6BA8"/>
    <w:rsid w:val="00AC0111"/>
    <w:rsid w:val="00AC39A5"/>
    <w:rsid w:val="00AC39C2"/>
    <w:rsid w:val="00AC5142"/>
    <w:rsid w:val="00AC51EC"/>
    <w:rsid w:val="00AC58DB"/>
    <w:rsid w:val="00AC5B34"/>
    <w:rsid w:val="00AC5BED"/>
    <w:rsid w:val="00AD1548"/>
    <w:rsid w:val="00AD316E"/>
    <w:rsid w:val="00AD78D8"/>
    <w:rsid w:val="00AE0C36"/>
    <w:rsid w:val="00AE0FA2"/>
    <w:rsid w:val="00AE107F"/>
    <w:rsid w:val="00AE1199"/>
    <w:rsid w:val="00AE5007"/>
    <w:rsid w:val="00AF2ABC"/>
    <w:rsid w:val="00AF4B37"/>
    <w:rsid w:val="00B00451"/>
    <w:rsid w:val="00B005BC"/>
    <w:rsid w:val="00B008BC"/>
    <w:rsid w:val="00B02AFB"/>
    <w:rsid w:val="00B03014"/>
    <w:rsid w:val="00B044BB"/>
    <w:rsid w:val="00B05365"/>
    <w:rsid w:val="00B05B27"/>
    <w:rsid w:val="00B06C70"/>
    <w:rsid w:val="00B1134C"/>
    <w:rsid w:val="00B14794"/>
    <w:rsid w:val="00B1521C"/>
    <w:rsid w:val="00B16C75"/>
    <w:rsid w:val="00B1744B"/>
    <w:rsid w:val="00B17AB1"/>
    <w:rsid w:val="00B20364"/>
    <w:rsid w:val="00B2335A"/>
    <w:rsid w:val="00B268C5"/>
    <w:rsid w:val="00B3104A"/>
    <w:rsid w:val="00B31A33"/>
    <w:rsid w:val="00B322FA"/>
    <w:rsid w:val="00B4002D"/>
    <w:rsid w:val="00B40DC7"/>
    <w:rsid w:val="00B4141A"/>
    <w:rsid w:val="00B4211F"/>
    <w:rsid w:val="00B42E60"/>
    <w:rsid w:val="00B44584"/>
    <w:rsid w:val="00B50A78"/>
    <w:rsid w:val="00B511EA"/>
    <w:rsid w:val="00B51D57"/>
    <w:rsid w:val="00B54A73"/>
    <w:rsid w:val="00B55789"/>
    <w:rsid w:val="00B625FD"/>
    <w:rsid w:val="00B650EF"/>
    <w:rsid w:val="00B6556C"/>
    <w:rsid w:val="00B66031"/>
    <w:rsid w:val="00B66CC3"/>
    <w:rsid w:val="00B7080F"/>
    <w:rsid w:val="00B71EC9"/>
    <w:rsid w:val="00B75D0F"/>
    <w:rsid w:val="00B75DAA"/>
    <w:rsid w:val="00B80CF8"/>
    <w:rsid w:val="00B8611D"/>
    <w:rsid w:val="00B8706B"/>
    <w:rsid w:val="00B87183"/>
    <w:rsid w:val="00B925BC"/>
    <w:rsid w:val="00B97DCC"/>
    <w:rsid w:val="00BA10C1"/>
    <w:rsid w:val="00BA2AC6"/>
    <w:rsid w:val="00BA2E2E"/>
    <w:rsid w:val="00BA55C2"/>
    <w:rsid w:val="00BB4F2E"/>
    <w:rsid w:val="00BC0D50"/>
    <w:rsid w:val="00BC4815"/>
    <w:rsid w:val="00BD264C"/>
    <w:rsid w:val="00BD7279"/>
    <w:rsid w:val="00BE178A"/>
    <w:rsid w:val="00BE302D"/>
    <w:rsid w:val="00BE5BA4"/>
    <w:rsid w:val="00BF0B49"/>
    <w:rsid w:val="00BF1070"/>
    <w:rsid w:val="00BF30B0"/>
    <w:rsid w:val="00BF4C8B"/>
    <w:rsid w:val="00C01980"/>
    <w:rsid w:val="00C07B0B"/>
    <w:rsid w:val="00C115E7"/>
    <w:rsid w:val="00C11798"/>
    <w:rsid w:val="00C12B72"/>
    <w:rsid w:val="00C13DB6"/>
    <w:rsid w:val="00C1525F"/>
    <w:rsid w:val="00C16285"/>
    <w:rsid w:val="00C17984"/>
    <w:rsid w:val="00C20A4C"/>
    <w:rsid w:val="00C25137"/>
    <w:rsid w:val="00C33154"/>
    <w:rsid w:val="00C33C31"/>
    <w:rsid w:val="00C343BA"/>
    <w:rsid w:val="00C34D35"/>
    <w:rsid w:val="00C378E2"/>
    <w:rsid w:val="00C42F88"/>
    <w:rsid w:val="00C501A7"/>
    <w:rsid w:val="00C53FEC"/>
    <w:rsid w:val="00C54584"/>
    <w:rsid w:val="00C606F1"/>
    <w:rsid w:val="00C6292D"/>
    <w:rsid w:val="00C641AF"/>
    <w:rsid w:val="00C72A0B"/>
    <w:rsid w:val="00C740C9"/>
    <w:rsid w:val="00C76785"/>
    <w:rsid w:val="00C76955"/>
    <w:rsid w:val="00C8316F"/>
    <w:rsid w:val="00C86EA9"/>
    <w:rsid w:val="00C905F5"/>
    <w:rsid w:val="00C9167F"/>
    <w:rsid w:val="00C92E7B"/>
    <w:rsid w:val="00C93B90"/>
    <w:rsid w:val="00C949FE"/>
    <w:rsid w:val="00C94D97"/>
    <w:rsid w:val="00CA0064"/>
    <w:rsid w:val="00CA4D80"/>
    <w:rsid w:val="00CA5049"/>
    <w:rsid w:val="00CA51B0"/>
    <w:rsid w:val="00CA6149"/>
    <w:rsid w:val="00CA69C0"/>
    <w:rsid w:val="00CA6FB8"/>
    <w:rsid w:val="00CA7EEC"/>
    <w:rsid w:val="00CB1CD2"/>
    <w:rsid w:val="00CB6EE1"/>
    <w:rsid w:val="00CB70A8"/>
    <w:rsid w:val="00CC04FB"/>
    <w:rsid w:val="00CC09DB"/>
    <w:rsid w:val="00CC0BA2"/>
    <w:rsid w:val="00CC609C"/>
    <w:rsid w:val="00CC793E"/>
    <w:rsid w:val="00CD077B"/>
    <w:rsid w:val="00CD0DA4"/>
    <w:rsid w:val="00CD1170"/>
    <w:rsid w:val="00CD1AB2"/>
    <w:rsid w:val="00CD61EE"/>
    <w:rsid w:val="00CE024E"/>
    <w:rsid w:val="00CE0B96"/>
    <w:rsid w:val="00CE1669"/>
    <w:rsid w:val="00CE396E"/>
    <w:rsid w:val="00CE565F"/>
    <w:rsid w:val="00CE71CA"/>
    <w:rsid w:val="00CF00E7"/>
    <w:rsid w:val="00CF19C1"/>
    <w:rsid w:val="00CF6001"/>
    <w:rsid w:val="00CF6A10"/>
    <w:rsid w:val="00D0742C"/>
    <w:rsid w:val="00D11D23"/>
    <w:rsid w:val="00D12186"/>
    <w:rsid w:val="00D15E90"/>
    <w:rsid w:val="00D17997"/>
    <w:rsid w:val="00D2281A"/>
    <w:rsid w:val="00D23844"/>
    <w:rsid w:val="00D2590F"/>
    <w:rsid w:val="00D32378"/>
    <w:rsid w:val="00D3395B"/>
    <w:rsid w:val="00D3730F"/>
    <w:rsid w:val="00D43591"/>
    <w:rsid w:val="00D47EBB"/>
    <w:rsid w:val="00D5177C"/>
    <w:rsid w:val="00D51AC7"/>
    <w:rsid w:val="00D52AB8"/>
    <w:rsid w:val="00D553D8"/>
    <w:rsid w:val="00D5614E"/>
    <w:rsid w:val="00D57986"/>
    <w:rsid w:val="00D57B7A"/>
    <w:rsid w:val="00D611CA"/>
    <w:rsid w:val="00D61B85"/>
    <w:rsid w:val="00D63F15"/>
    <w:rsid w:val="00D66E18"/>
    <w:rsid w:val="00D72806"/>
    <w:rsid w:val="00D751AC"/>
    <w:rsid w:val="00D760E3"/>
    <w:rsid w:val="00D765C4"/>
    <w:rsid w:val="00D76EBE"/>
    <w:rsid w:val="00D77B73"/>
    <w:rsid w:val="00D9397F"/>
    <w:rsid w:val="00D9697A"/>
    <w:rsid w:val="00D97DBB"/>
    <w:rsid w:val="00DA68E9"/>
    <w:rsid w:val="00DA6D0A"/>
    <w:rsid w:val="00DA7ADD"/>
    <w:rsid w:val="00DB16EA"/>
    <w:rsid w:val="00DB2A94"/>
    <w:rsid w:val="00DB435E"/>
    <w:rsid w:val="00DB56E0"/>
    <w:rsid w:val="00DB74F2"/>
    <w:rsid w:val="00DB7B15"/>
    <w:rsid w:val="00DC0B96"/>
    <w:rsid w:val="00DC2D15"/>
    <w:rsid w:val="00DC3FEF"/>
    <w:rsid w:val="00DC5E6D"/>
    <w:rsid w:val="00DC7DB5"/>
    <w:rsid w:val="00DD22B5"/>
    <w:rsid w:val="00DD2842"/>
    <w:rsid w:val="00DD2C0E"/>
    <w:rsid w:val="00DD48EE"/>
    <w:rsid w:val="00DD6EE0"/>
    <w:rsid w:val="00DD77C6"/>
    <w:rsid w:val="00DE02B8"/>
    <w:rsid w:val="00DE2214"/>
    <w:rsid w:val="00DE38F0"/>
    <w:rsid w:val="00DE6AFE"/>
    <w:rsid w:val="00DE7244"/>
    <w:rsid w:val="00DF06D0"/>
    <w:rsid w:val="00DF0E82"/>
    <w:rsid w:val="00DF6151"/>
    <w:rsid w:val="00DF799C"/>
    <w:rsid w:val="00E00747"/>
    <w:rsid w:val="00E07D3B"/>
    <w:rsid w:val="00E14C9A"/>
    <w:rsid w:val="00E23D8F"/>
    <w:rsid w:val="00E247A0"/>
    <w:rsid w:val="00E2724F"/>
    <w:rsid w:val="00E31EFD"/>
    <w:rsid w:val="00E40E35"/>
    <w:rsid w:val="00E421AD"/>
    <w:rsid w:val="00E4234F"/>
    <w:rsid w:val="00E458C8"/>
    <w:rsid w:val="00E5206D"/>
    <w:rsid w:val="00E54833"/>
    <w:rsid w:val="00E55AFD"/>
    <w:rsid w:val="00E617B9"/>
    <w:rsid w:val="00E62294"/>
    <w:rsid w:val="00E62609"/>
    <w:rsid w:val="00E62E83"/>
    <w:rsid w:val="00E635F5"/>
    <w:rsid w:val="00E6491D"/>
    <w:rsid w:val="00E709B8"/>
    <w:rsid w:val="00E71DDA"/>
    <w:rsid w:val="00E71FDC"/>
    <w:rsid w:val="00E72EE7"/>
    <w:rsid w:val="00E75544"/>
    <w:rsid w:val="00E76909"/>
    <w:rsid w:val="00E76911"/>
    <w:rsid w:val="00E849D1"/>
    <w:rsid w:val="00E857D9"/>
    <w:rsid w:val="00E8624B"/>
    <w:rsid w:val="00E9124E"/>
    <w:rsid w:val="00E92484"/>
    <w:rsid w:val="00EA0928"/>
    <w:rsid w:val="00EA185A"/>
    <w:rsid w:val="00EA29B7"/>
    <w:rsid w:val="00EA4320"/>
    <w:rsid w:val="00EA5AAE"/>
    <w:rsid w:val="00EA6053"/>
    <w:rsid w:val="00EB2D6C"/>
    <w:rsid w:val="00EB4E8B"/>
    <w:rsid w:val="00EC3D60"/>
    <w:rsid w:val="00EC4AF1"/>
    <w:rsid w:val="00ED1009"/>
    <w:rsid w:val="00ED7DF1"/>
    <w:rsid w:val="00EE0DB5"/>
    <w:rsid w:val="00EE1697"/>
    <w:rsid w:val="00EE1FFD"/>
    <w:rsid w:val="00EE556D"/>
    <w:rsid w:val="00EE6A6B"/>
    <w:rsid w:val="00EE78B6"/>
    <w:rsid w:val="00EE7ECF"/>
    <w:rsid w:val="00EF1631"/>
    <w:rsid w:val="00EF31CA"/>
    <w:rsid w:val="00EF3EAC"/>
    <w:rsid w:val="00EF7C3F"/>
    <w:rsid w:val="00F01A42"/>
    <w:rsid w:val="00F02806"/>
    <w:rsid w:val="00F02A1E"/>
    <w:rsid w:val="00F07D6C"/>
    <w:rsid w:val="00F14755"/>
    <w:rsid w:val="00F156F9"/>
    <w:rsid w:val="00F15C00"/>
    <w:rsid w:val="00F15DB1"/>
    <w:rsid w:val="00F24BBC"/>
    <w:rsid w:val="00F24EC8"/>
    <w:rsid w:val="00F26D2C"/>
    <w:rsid w:val="00F27C74"/>
    <w:rsid w:val="00F306F0"/>
    <w:rsid w:val="00F33B7A"/>
    <w:rsid w:val="00F45165"/>
    <w:rsid w:val="00F47CFA"/>
    <w:rsid w:val="00F537C8"/>
    <w:rsid w:val="00F545F7"/>
    <w:rsid w:val="00F559D5"/>
    <w:rsid w:val="00F6085A"/>
    <w:rsid w:val="00F6155A"/>
    <w:rsid w:val="00F627C6"/>
    <w:rsid w:val="00F6798E"/>
    <w:rsid w:val="00F71824"/>
    <w:rsid w:val="00F76C5F"/>
    <w:rsid w:val="00F80E6E"/>
    <w:rsid w:val="00F81E21"/>
    <w:rsid w:val="00F82406"/>
    <w:rsid w:val="00F83F35"/>
    <w:rsid w:val="00F8537C"/>
    <w:rsid w:val="00F859DD"/>
    <w:rsid w:val="00F86C34"/>
    <w:rsid w:val="00F946A3"/>
    <w:rsid w:val="00F94875"/>
    <w:rsid w:val="00FA22FA"/>
    <w:rsid w:val="00FA396C"/>
    <w:rsid w:val="00FA4668"/>
    <w:rsid w:val="00FA46E3"/>
    <w:rsid w:val="00FA5854"/>
    <w:rsid w:val="00FA72FA"/>
    <w:rsid w:val="00FA77A3"/>
    <w:rsid w:val="00FA7A4B"/>
    <w:rsid w:val="00FB0ED3"/>
    <w:rsid w:val="00FB194B"/>
    <w:rsid w:val="00FB25A6"/>
    <w:rsid w:val="00FB3099"/>
    <w:rsid w:val="00FB66B2"/>
    <w:rsid w:val="00FB676B"/>
    <w:rsid w:val="00FB6F63"/>
    <w:rsid w:val="00FB70EE"/>
    <w:rsid w:val="00FC08AE"/>
    <w:rsid w:val="00FC0F7D"/>
    <w:rsid w:val="00FC3248"/>
    <w:rsid w:val="00FC5996"/>
    <w:rsid w:val="00FC7A0D"/>
    <w:rsid w:val="00FD0F3B"/>
    <w:rsid w:val="00FD2FB6"/>
    <w:rsid w:val="00FD494B"/>
    <w:rsid w:val="00FD6C76"/>
    <w:rsid w:val="00FD7540"/>
    <w:rsid w:val="00FE0A47"/>
    <w:rsid w:val="00FE47EF"/>
    <w:rsid w:val="00FE5906"/>
    <w:rsid w:val="00FE78B2"/>
    <w:rsid w:val="00FF46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2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3">
    <w:name w:val="Body Text Indent 3"/>
    <w:basedOn w:val="a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871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8B2B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2B2E"/>
  </w:style>
  <w:style w:type="paragraph" w:customStyle="1" w:styleId="CharChar1">
    <w:name w:val="Char Char1"/>
    <w:basedOn w:val="a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9">
    <w:name w:val="annotation reference"/>
    <w:semiHidden/>
    <w:rsid w:val="009C413E"/>
    <w:rPr>
      <w:sz w:val="16"/>
      <w:szCs w:val="16"/>
    </w:rPr>
  </w:style>
  <w:style w:type="paragraph" w:styleId="aa">
    <w:name w:val="annotation text"/>
    <w:basedOn w:val="a"/>
    <w:semiHidden/>
    <w:rsid w:val="009C413E"/>
  </w:style>
  <w:style w:type="paragraph" w:styleId="ab">
    <w:name w:val="annotation subject"/>
    <w:basedOn w:val="aa"/>
    <w:next w:val="aa"/>
    <w:semiHidden/>
    <w:rsid w:val="009C413E"/>
    <w:rPr>
      <w:b/>
      <w:bCs/>
    </w:rPr>
  </w:style>
  <w:style w:type="paragraph" w:styleId="ac">
    <w:name w:val="footnote text"/>
    <w:basedOn w:val="a"/>
    <w:semiHidden/>
    <w:rsid w:val="009C413E"/>
  </w:style>
  <w:style w:type="character" w:styleId="ad">
    <w:name w:val="footnote reference"/>
    <w:semiHidden/>
    <w:rsid w:val="009C413E"/>
    <w:rPr>
      <w:vertAlign w:val="superscript"/>
    </w:rPr>
  </w:style>
  <w:style w:type="paragraph" w:customStyle="1" w:styleId="10">
    <w:name w:val="Знак1 Знак Знак Знак"/>
    <w:basedOn w:val="a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rsid w:val="00536DE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115E7"/>
    <w:pPr>
      <w:ind w:left="708"/>
    </w:pPr>
  </w:style>
  <w:style w:type="character" w:styleId="af0">
    <w:name w:val="Hyperlink"/>
    <w:rsid w:val="00E6229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194B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E8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rsid w:val="001E2F28"/>
  </w:style>
  <w:style w:type="paragraph" w:styleId="af3">
    <w:name w:val="No Spacing"/>
    <w:uiPriority w:val="1"/>
    <w:qFormat/>
    <w:rsid w:val="001E2F28"/>
    <w:pPr>
      <w:jc w:val="both"/>
    </w:pPr>
    <w:rPr>
      <w:sz w:val="28"/>
      <w:szCs w:val="24"/>
    </w:rPr>
  </w:style>
  <w:style w:type="paragraph" w:customStyle="1" w:styleId="FR1">
    <w:name w:val="FR1"/>
    <w:rsid w:val="005B3BD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5B3BDC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2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3">
    <w:name w:val="Body Text Indent 3"/>
    <w:basedOn w:val="a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871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8B2B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2B2E"/>
  </w:style>
  <w:style w:type="paragraph" w:customStyle="1" w:styleId="CharChar1">
    <w:name w:val="Char Char1"/>
    <w:basedOn w:val="a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9">
    <w:name w:val="annotation reference"/>
    <w:semiHidden/>
    <w:rsid w:val="009C413E"/>
    <w:rPr>
      <w:sz w:val="16"/>
      <w:szCs w:val="16"/>
    </w:rPr>
  </w:style>
  <w:style w:type="paragraph" w:styleId="aa">
    <w:name w:val="annotation text"/>
    <w:basedOn w:val="a"/>
    <w:semiHidden/>
    <w:rsid w:val="009C413E"/>
  </w:style>
  <w:style w:type="paragraph" w:styleId="ab">
    <w:name w:val="annotation subject"/>
    <w:basedOn w:val="aa"/>
    <w:next w:val="aa"/>
    <w:semiHidden/>
    <w:rsid w:val="009C413E"/>
    <w:rPr>
      <w:b/>
      <w:bCs/>
    </w:rPr>
  </w:style>
  <w:style w:type="paragraph" w:styleId="ac">
    <w:name w:val="footnote text"/>
    <w:basedOn w:val="a"/>
    <w:semiHidden/>
    <w:rsid w:val="009C413E"/>
  </w:style>
  <w:style w:type="character" w:styleId="ad">
    <w:name w:val="footnote reference"/>
    <w:semiHidden/>
    <w:rsid w:val="009C413E"/>
    <w:rPr>
      <w:vertAlign w:val="superscript"/>
    </w:rPr>
  </w:style>
  <w:style w:type="paragraph" w:customStyle="1" w:styleId="10">
    <w:name w:val="Знак1 Знак Знак Знак"/>
    <w:basedOn w:val="a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rsid w:val="00536DE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115E7"/>
    <w:pPr>
      <w:ind w:left="708"/>
    </w:pPr>
  </w:style>
  <w:style w:type="character" w:styleId="af0">
    <w:name w:val="Hyperlink"/>
    <w:rsid w:val="00E6229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194B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E8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rsid w:val="001E2F28"/>
  </w:style>
  <w:style w:type="paragraph" w:styleId="af3">
    <w:name w:val="No Spacing"/>
    <w:uiPriority w:val="1"/>
    <w:qFormat/>
    <w:rsid w:val="001E2F28"/>
    <w:pPr>
      <w:jc w:val="both"/>
    </w:pPr>
    <w:rPr>
      <w:sz w:val="28"/>
      <w:szCs w:val="24"/>
    </w:rPr>
  </w:style>
  <w:style w:type="paragraph" w:customStyle="1" w:styleId="FR1">
    <w:name w:val="FR1"/>
    <w:rsid w:val="005B3BD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5B3BDC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2AD7-E885-4900-82B1-D45C79FE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2019-03-15T01:32:00Z</cp:lastPrinted>
  <dcterms:created xsi:type="dcterms:W3CDTF">2019-03-01T06:25:00Z</dcterms:created>
  <dcterms:modified xsi:type="dcterms:W3CDTF">2019-03-15T01:36:00Z</dcterms:modified>
</cp:coreProperties>
</file>