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26" w:rsidRPr="007C3779" w:rsidRDefault="00240026" w:rsidP="007C37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37"/>
        <w:jc w:val="center"/>
        <w:rPr>
          <w:rFonts w:ascii="Arial" w:hAnsi="Arial" w:cs="Arial"/>
        </w:rPr>
      </w:pPr>
      <w:r w:rsidRPr="007C3779">
        <w:rPr>
          <w:rFonts w:ascii="Arial" w:hAnsi="Arial" w:cs="Arial"/>
        </w:rPr>
        <w:t>А</w:t>
      </w:r>
      <w:r w:rsidR="00D74528" w:rsidRPr="007C3779">
        <w:rPr>
          <w:rFonts w:ascii="Arial" w:hAnsi="Arial" w:cs="Arial"/>
        </w:rPr>
        <w:t>ДМИНИСТРАЦИЯ</w:t>
      </w:r>
    </w:p>
    <w:p w:rsidR="00240026" w:rsidRPr="007C3779" w:rsidRDefault="00D74528" w:rsidP="007C37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37"/>
        <w:jc w:val="center"/>
        <w:rPr>
          <w:rFonts w:ascii="Arial" w:hAnsi="Arial" w:cs="Arial"/>
        </w:rPr>
      </w:pPr>
      <w:r w:rsidRPr="007C3779">
        <w:rPr>
          <w:rFonts w:ascii="Arial" w:hAnsi="Arial" w:cs="Arial"/>
        </w:rPr>
        <w:t>ТОЛСТИХИНСКОГО СЕЛЬСОВЕТА</w:t>
      </w:r>
    </w:p>
    <w:p w:rsidR="00240026" w:rsidRPr="007C3779" w:rsidRDefault="00D74528" w:rsidP="007C37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37"/>
        <w:jc w:val="center"/>
        <w:rPr>
          <w:rFonts w:ascii="Arial" w:hAnsi="Arial" w:cs="Arial"/>
        </w:rPr>
      </w:pPr>
      <w:r w:rsidRPr="007C3779">
        <w:rPr>
          <w:rFonts w:ascii="Arial" w:hAnsi="Arial" w:cs="Arial"/>
        </w:rPr>
        <w:t>УЯРСКОГО РАЙОНА</w:t>
      </w:r>
    </w:p>
    <w:p w:rsidR="00240026" w:rsidRPr="007C3779" w:rsidRDefault="00240026" w:rsidP="007C3779">
      <w:pPr>
        <w:jc w:val="center"/>
        <w:rPr>
          <w:rFonts w:ascii="Arial" w:hAnsi="Arial" w:cs="Arial"/>
          <w:b/>
        </w:rPr>
      </w:pPr>
    </w:p>
    <w:p w:rsidR="00240026" w:rsidRPr="007C3779" w:rsidRDefault="00240026" w:rsidP="007C3779">
      <w:pPr>
        <w:jc w:val="center"/>
        <w:rPr>
          <w:rFonts w:ascii="Arial" w:hAnsi="Arial" w:cs="Arial"/>
          <w:b/>
        </w:rPr>
      </w:pPr>
      <w:r w:rsidRPr="007C3779">
        <w:rPr>
          <w:rFonts w:ascii="Arial" w:hAnsi="Arial" w:cs="Arial"/>
          <w:b/>
        </w:rPr>
        <w:t>ПОСТАНОВЛЕНИЕ</w:t>
      </w:r>
    </w:p>
    <w:p w:rsidR="006E4FB3" w:rsidRPr="007C3779" w:rsidRDefault="006E4FB3" w:rsidP="007C3779">
      <w:pPr>
        <w:rPr>
          <w:rFonts w:ascii="Arial" w:hAnsi="Arial" w:cs="Arial"/>
        </w:rPr>
      </w:pPr>
    </w:p>
    <w:p w:rsidR="006E4FB3" w:rsidRPr="007C3779" w:rsidRDefault="007C3779" w:rsidP="007C3779">
      <w:pPr>
        <w:rPr>
          <w:rFonts w:ascii="Arial" w:hAnsi="Arial" w:cs="Arial"/>
        </w:rPr>
      </w:pPr>
      <w:r w:rsidRPr="007C3779">
        <w:rPr>
          <w:rFonts w:ascii="Arial" w:hAnsi="Arial" w:cs="Arial"/>
        </w:rPr>
        <w:t>27</w:t>
      </w:r>
      <w:r w:rsidR="00321C99" w:rsidRPr="007C3779">
        <w:rPr>
          <w:rFonts w:ascii="Arial" w:hAnsi="Arial" w:cs="Arial"/>
        </w:rPr>
        <w:t>.12.</w:t>
      </w:r>
      <w:r w:rsidR="000E5EDA" w:rsidRPr="007C3779">
        <w:rPr>
          <w:rFonts w:ascii="Arial" w:hAnsi="Arial" w:cs="Arial"/>
        </w:rPr>
        <w:t>20</w:t>
      </w:r>
      <w:r w:rsidR="00043A7C" w:rsidRPr="007C3779">
        <w:rPr>
          <w:rFonts w:ascii="Arial" w:hAnsi="Arial" w:cs="Arial"/>
        </w:rPr>
        <w:t>2</w:t>
      </w:r>
      <w:r w:rsidR="00D74528" w:rsidRPr="007C3779">
        <w:rPr>
          <w:rFonts w:ascii="Arial" w:hAnsi="Arial" w:cs="Arial"/>
        </w:rPr>
        <w:t>2</w:t>
      </w:r>
      <w:r w:rsidR="00240026" w:rsidRPr="007C3779">
        <w:rPr>
          <w:rFonts w:ascii="Arial" w:hAnsi="Arial" w:cs="Arial"/>
        </w:rPr>
        <w:t xml:space="preserve">г.        </w:t>
      </w:r>
      <w:r w:rsidRPr="007C3779">
        <w:rPr>
          <w:rFonts w:ascii="Arial" w:hAnsi="Arial" w:cs="Arial"/>
        </w:rPr>
        <w:t xml:space="preserve"> </w:t>
      </w:r>
      <w:r w:rsidR="00CF4FCE" w:rsidRPr="007C3779">
        <w:rPr>
          <w:rFonts w:ascii="Arial" w:hAnsi="Arial" w:cs="Arial"/>
        </w:rPr>
        <w:t xml:space="preserve">     </w:t>
      </w:r>
      <w:r w:rsidRPr="007C377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Pr="007C3779">
        <w:rPr>
          <w:rFonts w:ascii="Arial" w:hAnsi="Arial" w:cs="Arial"/>
        </w:rPr>
        <w:t xml:space="preserve"> </w:t>
      </w:r>
      <w:r w:rsidR="00CF4FCE" w:rsidRPr="007C3779">
        <w:rPr>
          <w:rFonts w:ascii="Arial" w:hAnsi="Arial" w:cs="Arial"/>
        </w:rPr>
        <w:t xml:space="preserve">            </w:t>
      </w:r>
      <w:r w:rsidR="00240026" w:rsidRPr="007C3779">
        <w:rPr>
          <w:rFonts w:ascii="Arial" w:hAnsi="Arial" w:cs="Arial"/>
        </w:rPr>
        <w:t xml:space="preserve">     с. </w:t>
      </w:r>
      <w:proofErr w:type="spellStart"/>
      <w:r w:rsidR="00240026" w:rsidRPr="007C3779">
        <w:rPr>
          <w:rFonts w:ascii="Arial" w:hAnsi="Arial" w:cs="Arial"/>
        </w:rPr>
        <w:t>Толстихино</w:t>
      </w:r>
      <w:proofErr w:type="spellEnd"/>
      <w:r w:rsidR="00321C99" w:rsidRPr="007C3779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</w:t>
      </w:r>
      <w:r w:rsidR="00321C99" w:rsidRPr="007C3779">
        <w:rPr>
          <w:rFonts w:ascii="Arial" w:hAnsi="Arial" w:cs="Arial"/>
        </w:rPr>
        <w:t xml:space="preserve">   </w:t>
      </w:r>
      <w:r w:rsidR="00CF4FCE" w:rsidRPr="007C3779">
        <w:rPr>
          <w:rFonts w:ascii="Arial" w:hAnsi="Arial" w:cs="Arial"/>
        </w:rPr>
        <w:t xml:space="preserve">                   </w:t>
      </w:r>
      <w:r w:rsidRPr="007C3779">
        <w:rPr>
          <w:rFonts w:ascii="Arial" w:hAnsi="Arial" w:cs="Arial"/>
        </w:rPr>
        <w:t xml:space="preserve">   № 119-П</w:t>
      </w:r>
    </w:p>
    <w:p w:rsidR="00240026" w:rsidRPr="007C3779" w:rsidRDefault="00240026" w:rsidP="007C3779">
      <w:pPr>
        <w:rPr>
          <w:rFonts w:ascii="Arial" w:hAnsi="Arial" w:cs="Arial"/>
        </w:rPr>
      </w:pPr>
    </w:p>
    <w:tbl>
      <w:tblPr>
        <w:tblStyle w:val="aa"/>
        <w:tblW w:w="0" w:type="auto"/>
        <w:tblLook w:val="04A0"/>
      </w:tblPr>
      <w:tblGrid>
        <w:gridCol w:w="4785"/>
        <w:gridCol w:w="4785"/>
      </w:tblGrid>
      <w:tr w:rsidR="00AF36A8" w:rsidRPr="007C3779" w:rsidTr="00AF36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F36A8" w:rsidRPr="007C3779" w:rsidRDefault="00AF36A8" w:rsidP="007C377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3779">
              <w:rPr>
                <w:rFonts w:ascii="Arial" w:hAnsi="Arial" w:cs="Arial"/>
                <w:b w:val="0"/>
                <w:sz w:val="24"/>
                <w:szCs w:val="24"/>
              </w:rPr>
              <w:t>О возмещении вреда, причиняемого тяжеловесными транспортными</w:t>
            </w:r>
          </w:p>
          <w:p w:rsidR="00AF36A8" w:rsidRPr="007C3779" w:rsidRDefault="00AF36A8" w:rsidP="007C377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3779">
              <w:rPr>
                <w:rFonts w:ascii="Arial" w:hAnsi="Arial" w:cs="Arial"/>
                <w:b w:val="0"/>
                <w:sz w:val="24"/>
                <w:szCs w:val="24"/>
              </w:rPr>
              <w:t>средствами автомобильным дорогам общего пользования местного</w:t>
            </w:r>
          </w:p>
          <w:p w:rsidR="00AF36A8" w:rsidRPr="007C3779" w:rsidRDefault="00AF36A8" w:rsidP="007C377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3779">
              <w:rPr>
                <w:rFonts w:ascii="Arial" w:hAnsi="Arial" w:cs="Arial"/>
                <w:b w:val="0"/>
                <w:sz w:val="24"/>
                <w:szCs w:val="24"/>
              </w:rPr>
              <w:t>значения муниципального образования Толстихинский сельсовет Уярского района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F36A8" w:rsidRPr="007C3779" w:rsidRDefault="00AF36A8" w:rsidP="007C377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CF1F17" w:rsidRPr="007C3779" w:rsidRDefault="00CF1F17" w:rsidP="007C3779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F35758" w:rsidRPr="007C3779" w:rsidRDefault="00CF1F17" w:rsidP="007C3779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7C3779">
        <w:rPr>
          <w:rFonts w:ascii="Arial" w:hAnsi="Arial" w:cs="Arial"/>
          <w:b w:val="0"/>
          <w:sz w:val="24"/>
          <w:szCs w:val="24"/>
        </w:rPr>
        <w:tab/>
      </w:r>
      <w:r w:rsidR="00AF36A8" w:rsidRPr="007C3779">
        <w:rPr>
          <w:rFonts w:ascii="Arial" w:hAnsi="Arial" w:cs="Arial"/>
          <w:b w:val="0"/>
          <w:sz w:val="24"/>
          <w:szCs w:val="24"/>
        </w:rPr>
        <w:t>В соответствии с част</w:t>
      </w:r>
      <w:r w:rsidR="00200515" w:rsidRPr="007C3779">
        <w:rPr>
          <w:rFonts w:ascii="Arial" w:hAnsi="Arial" w:cs="Arial"/>
          <w:b w:val="0"/>
          <w:sz w:val="24"/>
          <w:szCs w:val="24"/>
        </w:rPr>
        <w:t>ью2</w:t>
      </w:r>
      <w:r w:rsidR="00AF36A8" w:rsidRPr="007C3779">
        <w:rPr>
          <w:rFonts w:ascii="Arial" w:hAnsi="Arial" w:cs="Arial"/>
          <w:b w:val="0"/>
          <w:sz w:val="24"/>
          <w:szCs w:val="24"/>
        </w:rPr>
        <w:t xml:space="preserve"> статьи 13, пунктом 3 части 13 статьи 31 Федерального закона от 08.11.2007 </w:t>
      </w:r>
      <w:r w:rsidR="00EA4052" w:rsidRPr="007C3779">
        <w:rPr>
          <w:rFonts w:ascii="Arial" w:hAnsi="Arial" w:cs="Arial"/>
          <w:b w:val="0"/>
          <w:sz w:val="24"/>
          <w:szCs w:val="24"/>
        </w:rPr>
        <w:t>№</w:t>
      </w:r>
      <w:r w:rsidR="00AF36A8" w:rsidRPr="007C3779">
        <w:rPr>
          <w:rFonts w:ascii="Arial" w:hAnsi="Arial" w:cs="Arial"/>
          <w:b w:val="0"/>
          <w:sz w:val="24"/>
          <w:szCs w:val="24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31.01.2020 </w:t>
      </w:r>
      <w:r w:rsidR="00EA4052" w:rsidRPr="007C3779">
        <w:rPr>
          <w:rFonts w:ascii="Arial" w:hAnsi="Arial" w:cs="Arial"/>
          <w:b w:val="0"/>
          <w:sz w:val="24"/>
          <w:szCs w:val="24"/>
        </w:rPr>
        <w:t>№</w:t>
      </w:r>
      <w:r w:rsidR="00AF36A8" w:rsidRPr="007C3779">
        <w:rPr>
          <w:rFonts w:ascii="Arial" w:hAnsi="Arial" w:cs="Arial"/>
          <w:b w:val="0"/>
          <w:sz w:val="24"/>
          <w:szCs w:val="24"/>
        </w:rPr>
        <w:t xml:space="preserve">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Федерации", </w:t>
      </w:r>
      <w:r w:rsidR="00AF5DF7" w:rsidRPr="007C3779">
        <w:rPr>
          <w:rFonts w:ascii="Arial" w:hAnsi="Arial" w:cs="Arial"/>
          <w:b w:val="0"/>
          <w:sz w:val="24"/>
          <w:szCs w:val="24"/>
        </w:rPr>
        <w:t>приказом Министерства транспорта Российской Федерации от 05.06.2019 № 167 «Об утверждении порядкавыдачи специального разрешения на движение по автомобильнымдорогам тяжеловесного и (или) крупногабаритного</w:t>
      </w:r>
      <w:r w:rsidR="00CF4FCE" w:rsidRPr="007C3779">
        <w:rPr>
          <w:rFonts w:ascii="Arial" w:hAnsi="Arial" w:cs="Arial"/>
          <w:b w:val="0"/>
          <w:sz w:val="24"/>
          <w:szCs w:val="24"/>
        </w:rPr>
        <w:t xml:space="preserve"> </w:t>
      </w:r>
      <w:r w:rsidR="00AF5DF7" w:rsidRPr="007C3779">
        <w:rPr>
          <w:rFonts w:ascii="Arial" w:hAnsi="Arial" w:cs="Arial"/>
          <w:b w:val="0"/>
          <w:sz w:val="24"/>
          <w:szCs w:val="24"/>
        </w:rPr>
        <w:t>транспортного средства»,</w:t>
      </w:r>
      <w:r w:rsidR="00CF4FCE" w:rsidRPr="007C3779">
        <w:rPr>
          <w:rFonts w:ascii="Arial" w:hAnsi="Arial" w:cs="Arial"/>
          <w:b w:val="0"/>
          <w:sz w:val="24"/>
          <w:szCs w:val="24"/>
        </w:rPr>
        <w:t xml:space="preserve"> </w:t>
      </w:r>
      <w:r w:rsidRPr="007C3779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EC6110" w:rsidRPr="007C3779">
        <w:rPr>
          <w:rFonts w:ascii="Arial" w:hAnsi="Arial" w:cs="Arial"/>
          <w:b w:val="0"/>
          <w:sz w:val="24"/>
          <w:szCs w:val="24"/>
        </w:rPr>
        <w:t xml:space="preserve">ст. </w:t>
      </w:r>
      <w:r w:rsidRPr="007C3779">
        <w:rPr>
          <w:rFonts w:ascii="Arial" w:hAnsi="Arial" w:cs="Arial"/>
          <w:b w:val="0"/>
          <w:sz w:val="24"/>
          <w:szCs w:val="24"/>
        </w:rPr>
        <w:t xml:space="preserve">17 Устава </w:t>
      </w:r>
      <w:r w:rsidR="00F35758" w:rsidRPr="007C3779">
        <w:rPr>
          <w:rFonts w:ascii="Arial" w:hAnsi="Arial" w:cs="Arial"/>
          <w:b w:val="0"/>
          <w:sz w:val="24"/>
          <w:szCs w:val="24"/>
        </w:rPr>
        <w:t>Толстихинского сельсовета Уярского района,</w:t>
      </w:r>
      <w:r w:rsidR="00CF4FCE" w:rsidRPr="007C3779">
        <w:rPr>
          <w:rFonts w:ascii="Arial" w:hAnsi="Arial" w:cs="Arial"/>
          <w:b w:val="0"/>
          <w:sz w:val="24"/>
          <w:szCs w:val="24"/>
        </w:rPr>
        <w:t xml:space="preserve"> </w:t>
      </w:r>
      <w:r w:rsidR="00F35758" w:rsidRPr="007C3779">
        <w:rPr>
          <w:rFonts w:ascii="Arial" w:hAnsi="Arial" w:cs="Arial"/>
          <w:sz w:val="24"/>
          <w:szCs w:val="24"/>
        </w:rPr>
        <w:t>ПОСТАНОВЛЯЮ:</w:t>
      </w:r>
    </w:p>
    <w:p w:rsidR="00C64305" w:rsidRPr="007C3779" w:rsidRDefault="00C64305" w:rsidP="007C377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C3779">
        <w:rPr>
          <w:rFonts w:ascii="Arial" w:hAnsi="Arial" w:cs="Arial"/>
          <w:b w:val="0"/>
          <w:sz w:val="24"/>
          <w:szCs w:val="24"/>
        </w:rPr>
        <w:t>1. Считать утратившим силу постановление администрации Толстихинского сельсовета Уярского района от 22.04.2013 № 21/1</w:t>
      </w:r>
      <w:r w:rsidR="00756D0D" w:rsidRPr="007C3779">
        <w:rPr>
          <w:rFonts w:ascii="Arial" w:hAnsi="Arial" w:cs="Arial"/>
          <w:b w:val="0"/>
          <w:sz w:val="24"/>
          <w:szCs w:val="24"/>
        </w:rPr>
        <w:t>-П</w:t>
      </w:r>
      <w:r w:rsidRPr="007C3779">
        <w:rPr>
          <w:rFonts w:ascii="Arial" w:hAnsi="Arial" w:cs="Arial"/>
          <w:b w:val="0"/>
          <w:sz w:val="24"/>
          <w:szCs w:val="24"/>
        </w:rPr>
        <w:t xml:space="preserve"> "Об определении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Толстихинского сельсовета Уярского района"</w:t>
      </w:r>
      <w:r w:rsidR="00756D0D" w:rsidRPr="007C3779">
        <w:rPr>
          <w:rFonts w:ascii="Arial" w:hAnsi="Arial" w:cs="Arial"/>
          <w:b w:val="0"/>
          <w:sz w:val="24"/>
          <w:szCs w:val="24"/>
        </w:rPr>
        <w:t>.</w:t>
      </w:r>
    </w:p>
    <w:p w:rsidR="00EA4052" w:rsidRPr="007C3779" w:rsidRDefault="00C64305" w:rsidP="007C377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C3779">
        <w:rPr>
          <w:rFonts w:ascii="Arial" w:hAnsi="Arial" w:cs="Arial"/>
          <w:b w:val="0"/>
          <w:sz w:val="24"/>
          <w:szCs w:val="24"/>
        </w:rPr>
        <w:t>2</w:t>
      </w:r>
      <w:r w:rsidR="00CE533B" w:rsidRPr="007C3779">
        <w:rPr>
          <w:rFonts w:ascii="Arial" w:hAnsi="Arial" w:cs="Arial"/>
          <w:b w:val="0"/>
          <w:sz w:val="24"/>
          <w:szCs w:val="24"/>
        </w:rPr>
        <w:t xml:space="preserve">. </w:t>
      </w:r>
      <w:r w:rsidR="00EA4052" w:rsidRPr="007C3779">
        <w:rPr>
          <w:rFonts w:ascii="Arial" w:hAnsi="Arial" w:cs="Arial"/>
          <w:b w:val="0"/>
          <w:sz w:val="24"/>
          <w:szCs w:val="24"/>
        </w:rPr>
        <w:t>Установить исходное значение размера вреда, причиняемого транспортными средствами при превышении допустимых осевых нагрузок, и постоянные коэффициенты для автомобильных дорог общего пользования местного значения муниципального образования Толстихинский сельсовет Уярского района в значениях, применяемых при расчете указанного размера вреда, согласно приложению.</w:t>
      </w:r>
    </w:p>
    <w:p w:rsidR="00EA4052" w:rsidRPr="007C3779" w:rsidRDefault="00C64305" w:rsidP="007C377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C3779">
        <w:rPr>
          <w:rFonts w:ascii="Arial" w:hAnsi="Arial" w:cs="Arial"/>
          <w:b w:val="0"/>
          <w:sz w:val="24"/>
          <w:szCs w:val="24"/>
        </w:rPr>
        <w:t>3</w:t>
      </w:r>
      <w:r w:rsidR="00240026" w:rsidRPr="007C3779">
        <w:rPr>
          <w:rFonts w:ascii="Arial" w:hAnsi="Arial" w:cs="Arial"/>
          <w:b w:val="0"/>
          <w:sz w:val="24"/>
          <w:szCs w:val="24"/>
        </w:rPr>
        <w:t xml:space="preserve">. </w:t>
      </w:r>
      <w:r w:rsidR="00EA4052" w:rsidRPr="007C3779">
        <w:rPr>
          <w:rFonts w:ascii="Arial" w:hAnsi="Arial" w:cs="Arial"/>
          <w:b w:val="0"/>
          <w:sz w:val="24"/>
          <w:szCs w:val="24"/>
        </w:rPr>
        <w:t xml:space="preserve">Освободить от возмещения вреда, причиняемого тяжеловесными транспортными средствами при движении по автомобильным дорогам общего пользования местного значения муниципального образования </w:t>
      </w:r>
      <w:r w:rsidR="00DB1565" w:rsidRPr="007C3779">
        <w:rPr>
          <w:rFonts w:ascii="Arial" w:hAnsi="Arial" w:cs="Arial"/>
          <w:b w:val="0"/>
          <w:sz w:val="24"/>
          <w:szCs w:val="24"/>
        </w:rPr>
        <w:t>Толстихинский сельсовет Уярского района</w:t>
      </w:r>
      <w:r w:rsidR="00EA4052" w:rsidRPr="007C3779">
        <w:rPr>
          <w:rFonts w:ascii="Arial" w:hAnsi="Arial" w:cs="Arial"/>
          <w:b w:val="0"/>
          <w:sz w:val="24"/>
          <w:szCs w:val="24"/>
        </w:rPr>
        <w:t>:</w:t>
      </w:r>
    </w:p>
    <w:p w:rsidR="00EA4052" w:rsidRPr="007C3779" w:rsidRDefault="00EA4052" w:rsidP="007C377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C3779">
        <w:rPr>
          <w:rFonts w:ascii="Arial" w:hAnsi="Arial" w:cs="Arial"/>
          <w:b w:val="0"/>
          <w:sz w:val="24"/>
          <w:szCs w:val="24"/>
        </w:rPr>
        <w:t xml:space="preserve">1) организации при выполнении ими в соответствии с заключенными муниципальными контрактами (договорами) работ по реконструкции, капитальному ремонту, ремонту и содержанию автомобильных дорог общего пользования местного значения муниципального образования </w:t>
      </w:r>
      <w:r w:rsidR="00DB1565" w:rsidRPr="007C3779">
        <w:rPr>
          <w:rFonts w:ascii="Arial" w:hAnsi="Arial" w:cs="Arial"/>
          <w:b w:val="0"/>
          <w:sz w:val="24"/>
          <w:szCs w:val="24"/>
        </w:rPr>
        <w:t>Толстихинский сельсовет Уярского района</w:t>
      </w:r>
      <w:r w:rsidRPr="007C3779">
        <w:rPr>
          <w:rFonts w:ascii="Arial" w:hAnsi="Arial" w:cs="Arial"/>
          <w:b w:val="0"/>
          <w:sz w:val="24"/>
          <w:szCs w:val="24"/>
        </w:rPr>
        <w:t>;</w:t>
      </w:r>
    </w:p>
    <w:p w:rsidR="00EA4052" w:rsidRPr="007C3779" w:rsidRDefault="00DB1565" w:rsidP="007C377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C3779">
        <w:rPr>
          <w:rFonts w:ascii="Arial" w:hAnsi="Arial" w:cs="Arial"/>
          <w:b w:val="0"/>
          <w:sz w:val="24"/>
          <w:szCs w:val="24"/>
        </w:rPr>
        <w:t>2</w:t>
      </w:r>
      <w:r w:rsidR="00EA4052" w:rsidRPr="007C3779">
        <w:rPr>
          <w:rFonts w:ascii="Arial" w:hAnsi="Arial" w:cs="Arial"/>
          <w:b w:val="0"/>
          <w:sz w:val="24"/>
          <w:szCs w:val="24"/>
        </w:rPr>
        <w:t xml:space="preserve">) организации, осуществляющие деятельность в целях строительства (реконструкции, капитального ремонта, ремонта) объектов, финансирование которых осуществляется за счет средств федерального, краевого или </w:t>
      </w:r>
      <w:r w:rsidR="00EA4052" w:rsidRPr="007C3779">
        <w:rPr>
          <w:rFonts w:ascii="Arial" w:hAnsi="Arial" w:cs="Arial"/>
          <w:b w:val="0"/>
          <w:sz w:val="24"/>
          <w:szCs w:val="24"/>
        </w:rPr>
        <w:lastRenderedPageBreak/>
        <w:t>муниципального бюджетов;</w:t>
      </w:r>
    </w:p>
    <w:p w:rsidR="00EA4052" w:rsidRPr="007C3779" w:rsidRDefault="00DB1565" w:rsidP="007C377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C3779">
        <w:rPr>
          <w:rFonts w:ascii="Arial" w:hAnsi="Arial" w:cs="Arial"/>
          <w:b w:val="0"/>
          <w:sz w:val="24"/>
          <w:szCs w:val="24"/>
        </w:rPr>
        <w:t>3</w:t>
      </w:r>
      <w:r w:rsidR="00EA4052" w:rsidRPr="007C3779">
        <w:rPr>
          <w:rFonts w:ascii="Arial" w:hAnsi="Arial" w:cs="Arial"/>
          <w:b w:val="0"/>
          <w:sz w:val="24"/>
          <w:szCs w:val="24"/>
        </w:rPr>
        <w:t>) тяжеловесные транспортные средства, перевозящие грузы, необходимые для предотвращения и (или) ликвидации последствий чрезвычайных ситуаций прир</w:t>
      </w:r>
      <w:r w:rsidRPr="007C3779">
        <w:rPr>
          <w:rFonts w:ascii="Arial" w:hAnsi="Arial" w:cs="Arial"/>
          <w:b w:val="0"/>
          <w:sz w:val="24"/>
          <w:szCs w:val="24"/>
        </w:rPr>
        <w:t>одного и техногенного характера.</w:t>
      </w:r>
    </w:p>
    <w:p w:rsidR="00EA4052" w:rsidRPr="007C3779" w:rsidRDefault="005C31EB" w:rsidP="007C3779">
      <w:pPr>
        <w:pStyle w:val="ConsPlusTitle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7C3779">
        <w:rPr>
          <w:rFonts w:ascii="Arial" w:hAnsi="Arial" w:cs="Arial"/>
          <w:b w:val="0"/>
          <w:sz w:val="24"/>
          <w:szCs w:val="24"/>
        </w:rPr>
        <w:t>4</w:t>
      </w:r>
      <w:r w:rsidR="00DB1565" w:rsidRPr="007C3779">
        <w:rPr>
          <w:rFonts w:ascii="Arial" w:hAnsi="Arial" w:cs="Arial"/>
          <w:b w:val="0"/>
          <w:sz w:val="24"/>
          <w:szCs w:val="24"/>
        </w:rPr>
        <w:t xml:space="preserve">. Организациям, указанным в пункте 2 настоящего Постановления, до начала осуществления передвижения по автомобильным дорогам общего пользования местного значения муниципального образования </w:t>
      </w:r>
      <w:r w:rsidR="0054769B" w:rsidRPr="007C3779">
        <w:rPr>
          <w:rFonts w:ascii="Arial" w:hAnsi="Arial" w:cs="Arial"/>
          <w:b w:val="0"/>
          <w:sz w:val="24"/>
          <w:szCs w:val="24"/>
        </w:rPr>
        <w:t>Толстихинский сельсовет Уярского района</w:t>
      </w:r>
      <w:r w:rsidR="00DB1565" w:rsidRPr="007C3779">
        <w:rPr>
          <w:rFonts w:ascii="Arial" w:hAnsi="Arial" w:cs="Arial"/>
          <w:b w:val="0"/>
          <w:sz w:val="24"/>
          <w:szCs w:val="24"/>
        </w:rPr>
        <w:t xml:space="preserve"> тяжеловесного транспортного средства оформлять специальное разрешение на движение тяжеловесного и (или) крупногабаритного транспортного средства по автомобильным дорогам общего пользования местного значения муниципального образования </w:t>
      </w:r>
      <w:r w:rsidR="0054769B" w:rsidRPr="007C3779">
        <w:rPr>
          <w:rFonts w:ascii="Arial" w:hAnsi="Arial" w:cs="Arial"/>
          <w:b w:val="0"/>
          <w:sz w:val="24"/>
          <w:szCs w:val="24"/>
        </w:rPr>
        <w:t xml:space="preserve">Толстихинский сельсовет Уярского района </w:t>
      </w:r>
      <w:r w:rsidR="00DB1565" w:rsidRPr="007C3779">
        <w:rPr>
          <w:rFonts w:ascii="Arial" w:hAnsi="Arial" w:cs="Arial"/>
          <w:b w:val="0"/>
          <w:sz w:val="24"/>
          <w:szCs w:val="24"/>
        </w:rPr>
        <w:t xml:space="preserve">в порядке, определенном действующим законодательством, муниципальными правовыми актами органов местного самоуправления муниципального образования </w:t>
      </w:r>
      <w:r w:rsidR="0054769B" w:rsidRPr="007C3779">
        <w:rPr>
          <w:rFonts w:ascii="Arial" w:hAnsi="Arial" w:cs="Arial"/>
          <w:b w:val="0"/>
          <w:sz w:val="24"/>
          <w:szCs w:val="24"/>
        </w:rPr>
        <w:t>Толстихинский сельсовет Уярского района</w:t>
      </w:r>
      <w:r w:rsidR="00DB1565" w:rsidRPr="007C3779">
        <w:rPr>
          <w:rFonts w:ascii="Arial" w:hAnsi="Arial" w:cs="Arial"/>
          <w:b w:val="0"/>
          <w:sz w:val="24"/>
          <w:szCs w:val="24"/>
        </w:rPr>
        <w:t>.</w:t>
      </w:r>
    </w:p>
    <w:p w:rsidR="00B3100C" w:rsidRPr="007C3779" w:rsidRDefault="005C31EB" w:rsidP="007C3779">
      <w:pPr>
        <w:pStyle w:val="ConsPlusTitle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7C3779">
        <w:rPr>
          <w:rFonts w:ascii="Arial" w:hAnsi="Arial" w:cs="Arial"/>
          <w:b w:val="0"/>
          <w:sz w:val="24"/>
          <w:szCs w:val="24"/>
        </w:rPr>
        <w:t>5</w:t>
      </w:r>
      <w:r w:rsidR="00B3100C" w:rsidRPr="007C3779">
        <w:rPr>
          <w:rFonts w:ascii="Arial" w:hAnsi="Arial" w:cs="Arial"/>
          <w:b w:val="0"/>
          <w:sz w:val="24"/>
          <w:szCs w:val="24"/>
        </w:rPr>
        <w:t xml:space="preserve">. Выдача специального разрешения на движение транспортных средств, осуществляющих перевозки тяжеловесных грузов, при движении таких транспортных средств по автомобильным дорогам общего пользования местного значения Толстихинский сельсовет Уярского района </w:t>
      </w:r>
      <w:r w:rsidR="000E4223" w:rsidRPr="007C3779">
        <w:rPr>
          <w:rFonts w:ascii="Arial" w:hAnsi="Arial" w:cs="Arial"/>
          <w:b w:val="0"/>
          <w:sz w:val="24"/>
          <w:szCs w:val="24"/>
        </w:rPr>
        <w:t xml:space="preserve">производиться </w:t>
      </w:r>
      <w:r w:rsidR="00B3100C" w:rsidRPr="007C3779">
        <w:rPr>
          <w:rFonts w:ascii="Arial" w:hAnsi="Arial" w:cs="Arial"/>
          <w:b w:val="0"/>
          <w:sz w:val="24"/>
          <w:szCs w:val="24"/>
        </w:rPr>
        <w:t>Администрацией Толстихинского сельсовета Уярского района.</w:t>
      </w:r>
    </w:p>
    <w:p w:rsidR="00B3100C" w:rsidRPr="007C3779" w:rsidRDefault="005C31EB" w:rsidP="007C3779">
      <w:pPr>
        <w:pStyle w:val="ConsPlusTitle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7C3779">
        <w:rPr>
          <w:rFonts w:ascii="Arial" w:hAnsi="Arial" w:cs="Arial"/>
          <w:b w:val="0"/>
          <w:sz w:val="24"/>
          <w:szCs w:val="24"/>
        </w:rPr>
        <w:t>6</w:t>
      </w:r>
      <w:r w:rsidR="00B3100C" w:rsidRPr="007C3779">
        <w:rPr>
          <w:rFonts w:ascii="Arial" w:hAnsi="Arial" w:cs="Arial"/>
          <w:b w:val="0"/>
          <w:sz w:val="24"/>
          <w:szCs w:val="24"/>
        </w:rPr>
        <w:t xml:space="preserve">. Наделить </w:t>
      </w:r>
      <w:r w:rsidR="00521981" w:rsidRPr="007C3779">
        <w:rPr>
          <w:rFonts w:ascii="Arial" w:hAnsi="Arial" w:cs="Arial"/>
          <w:b w:val="0"/>
          <w:sz w:val="24"/>
          <w:szCs w:val="24"/>
        </w:rPr>
        <w:t xml:space="preserve">специалиста 1 категории </w:t>
      </w:r>
      <w:proofErr w:type="spellStart"/>
      <w:r w:rsidR="00521981" w:rsidRPr="007C3779">
        <w:rPr>
          <w:rFonts w:ascii="Arial" w:hAnsi="Arial" w:cs="Arial"/>
          <w:b w:val="0"/>
          <w:sz w:val="24"/>
          <w:szCs w:val="24"/>
        </w:rPr>
        <w:t>Лупушору</w:t>
      </w:r>
      <w:proofErr w:type="spellEnd"/>
      <w:r w:rsidR="00521981" w:rsidRPr="007C3779">
        <w:rPr>
          <w:rFonts w:ascii="Arial" w:hAnsi="Arial" w:cs="Arial"/>
          <w:b w:val="0"/>
          <w:sz w:val="24"/>
          <w:szCs w:val="24"/>
        </w:rPr>
        <w:t xml:space="preserve"> Наталью Александровну </w:t>
      </w:r>
      <w:r w:rsidR="00B3100C" w:rsidRPr="007C3779">
        <w:rPr>
          <w:rFonts w:ascii="Arial" w:hAnsi="Arial" w:cs="Arial"/>
          <w:b w:val="0"/>
          <w:sz w:val="24"/>
          <w:szCs w:val="24"/>
        </w:rPr>
        <w:t>полномочиями по подписанию разрешения на движение транспортных средств, осуществляющих перевозки тяжеловесных грузов, при движении таких транспортных средств по автомобильным дорогам общего пользования местного значения Толстихинск</w:t>
      </w:r>
      <w:r w:rsidR="008D622F" w:rsidRPr="007C3779">
        <w:rPr>
          <w:rFonts w:ascii="Arial" w:hAnsi="Arial" w:cs="Arial"/>
          <w:b w:val="0"/>
          <w:sz w:val="24"/>
          <w:szCs w:val="24"/>
        </w:rPr>
        <w:t>ого</w:t>
      </w:r>
      <w:r w:rsidR="00B3100C" w:rsidRPr="007C3779">
        <w:rPr>
          <w:rFonts w:ascii="Arial" w:hAnsi="Arial" w:cs="Arial"/>
          <w:b w:val="0"/>
          <w:sz w:val="24"/>
          <w:szCs w:val="24"/>
        </w:rPr>
        <w:t xml:space="preserve"> сельсовет</w:t>
      </w:r>
      <w:r w:rsidR="008D622F" w:rsidRPr="007C3779">
        <w:rPr>
          <w:rFonts w:ascii="Arial" w:hAnsi="Arial" w:cs="Arial"/>
          <w:b w:val="0"/>
          <w:sz w:val="24"/>
          <w:szCs w:val="24"/>
        </w:rPr>
        <w:t>а</w:t>
      </w:r>
      <w:r w:rsidR="00B3100C" w:rsidRPr="007C3779">
        <w:rPr>
          <w:rFonts w:ascii="Arial" w:hAnsi="Arial" w:cs="Arial"/>
          <w:b w:val="0"/>
          <w:sz w:val="24"/>
          <w:szCs w:val="24"/>
        </w:rPr>
        <w:t xml:space="preserve"> Уярского района.</w:t>
      </w:r>
    </w:p>
    <w:p w:rsidR="00A2759A" w:rsidRPr="007C3779" w:rsidRDefault="005C31EB" w:rsidP="007C3779">
      <w:pPr>
        <w:pStyle w:val="ConsPlusTitle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7C3779">
        <w:rPr>
          <w:rFonts w:ascii="Arial" w:hAnsi="Arial" w:cs="Arial"/>
          <w:b w:val="0"/>
          <w:sz w:val="24"/>
          <w:szCs w:val="24"/>
        </w:rPr>
        <w:t>7</w:t>
      </w:r>
      <w:r w:rsidR="00B3100C" w:rsidRPr="007C3779">
        <w:rPr>
          <w:rFonts w:ascii="Arial" w:hAnsi="Arial" w:cs="Arial"/>
          <w:b w:val="0"/>
          <w:sz w:val="24"/>
          <w:szCs w:val="24"/>
        </w:rPr>
        <w:t xml:space="preserve">. Подготовка специального разрешения на движение транспортных средств, осуществляющих перевозки тяжеловесных грузов, при движении таких транспортных средств по автомобильным дорогам общего пользования местного значения </w:t>
      </w:r>
      <w:r w:rsidR="00A743DB" w:rsidRPr="007C3779">
        <w:rPr>
          <w:rFonts w:ascii="Arial" w:hAnsi="Arial" w:cs="Arial"/>
          <w:b w:val="0"/>
          <w:sz w:val="24"/>
          <w:szCs w:val="24"/>
        </w:rPr>
        <w:t>Толстихинск</w:t>
      </w:r>
      <w:r w:rsidR="008D622F" w:rsidRPr="007C3779">
        <w:rPr>
          <w:rFonts w:ascii="Arial" w:hAnsi="Arial" w:cs="Arial"/>
          <w:b w:val="0"/>
          <w:sz w:val="24"/>
          <w:szCs w:val="24"/>
        </w:rPr>
        <w:t>ого</w:t>
      </w:r>
      <w:r w:rsidR="00A743DB" w:rsidRPr="007C3779">
        <w:rPr>
          <w:rFonts w:ascii="Arial" w:hAnsi="Arial" w:cs="Arial"/>
          <w:b w:val="0"/>
          <w:sz w:val="24"/>
          <w:szCs w:val="24"/>
        </w:rPr>
        <w:t xml:space="preserve"> сельсовет</w:t>
      </w:r>
      <w:r w:rsidR="008D622F" w:rsidRPr="007C3779">
        <w:rPr>
          <w:rFonts w:ascii="Arial" w:hAnsi="Arial" w:cs="Arial"/>
          <w:b w:val="0"/>
          <w:sz w:val="24"/>
          <w:szCs w:val="24"/>
        </w:rPr>
        <w:t>а</w:t>
      </w:r>
      <w:r w:rsidR="00A743DB" w:rsidRPr="007C3779">
        <w:rPr>
          <w:rFonts w:ascii="Arial" w:hAnsi="Arial" w:cs="Arial"/>
          <w:b w:val="0"/>
          <w:sz w:val="24"/>
          <w:szCs w:val="24"/>
        </w:rPr>
        <w:t xml:space="preserve"> Уярского района</w:t>
      </w:r>
      <w:r w:rsidR="00B3100C" w:rsidRPr="007C3779">
        <w:rPr>
          <w:rFonts w:ascii="Arial" w:hAnsi="Arial" w:cs="Arial"/>
          <w:b w:val="0"/>
          <w:sz w:val="24"/>
          <w:szCs w:val="24"/>
        </w:rPr>
        <w:t xml:space="preserve">, </w:t>
      </w:r>
      <w:r w:rsidR="000E4223" w:rsidRPr="007C3779">
        <w:rPr>
          <w:rFonts w:ascii="Arial" w:hAnsi="Arial" w:cs="Arial"/>
          <w:b w:val="0"/>
          <w:sz w:val="24"/>
          <w:szCs w:val="24"/>
        </w:rPr>
        <w:t>производиться</w:t>
      </w:r>
      <w:r w:rsidR="00A2759A" w:rsidRPr="007C3779">
        <w:rPr>
          <w:rFonts w:ascii="Arial" w:hAnsi="Arial" w:cs="Arial"/>
          <w:b w:val="0"/>
          <w:sz w:val="24"/>
          <w:szCs w:val="24"/>
        </w:rPr>
        <w:t xml:space="preserve"> Администрацией Толстихинского сельсовета Уярского района.</w:t>
      </w:r>
    </w:p>
    <w:p w:rsidR="00A743DB" w:rsidRPr="007C3779" w:rsidRDefault="005C31EB" w:rsidP="007C3779">
      <w:pPr>
        <w:pStyle w:val="ConsPlusTitle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7C3779">
        <w:rPr>
          <w:rFonts w:ascii="Arial" w:hAnsi="Arial" w:cs="Arial"/>
          <w:b w:val="0"/>
          <w:sz w:val="24"/>
          <w:szCs w:val="24"/>
        </w:rPr>
        <w:t>8</w:t>
      </w:r>
      <w:r w:rsidR="00A2759A" w:rsidRPr="007C3779">
        <w:rPr>
          <w:rFonts w:ascii="Arial" w:hAnsi="Arial" w:cs="Arial"/>
          <w:b w:val="0"/>
          <w:sz w:val="24"/>
          <w:szCs w:val="24"/>
        </w:rPr>
        <w:t xml:space="preserve">. </w:t>
      </w:r>
      <w:r w:rsidR="00521981" w:rsidRPr="007C3779">
        <w:rPr>
          <w:rFonts w:ascii="Arial" w:hAnsi="Arial" w:cs="Arial"/>
          <w:b w:val="0"/>
          <w:sz w:val="24"/>
          <w:szCs w:val="24"/>
        </w:rPr>
        <w:t xml:space="preserve">Наделить специалиста 1 категории </w:t>
      </w:r>
      <w:proofErr w:type="spellStart"/>
      <w:r w:rsidR="00521981" w:rsidRPr="007C3779">
        <w:rPr>
          <w:rFonts w:ascii="Arial" w:hAnsi="Arial" w:cs="Arial"/>
          <w:b w:val="0"/>
          <w:sz w:val="24"/>
          <w:szCs w:val="24"/>
        </w:rPr>
        <w:t>Лупушору</w:t>
      </w:r>
      <w:proofErr w:type="spellEnd"/>
      <w:r w:rsidR="00521981" w:rsidRPr="007C3779">
        <w:rPr>
          <w:rFonts w:ascii="Arial" w:hAnsi="Arial" w:cs="Arial"/>
          <w:b w:val="0"/>
          <w:sz w:val="24"/>
          <w:szCs w:val="24"/>
        </w:rPr>
        <w:t xml:space="preserve"> Наталью Александровну полномочиями </w:t>
      </w:r>
      <w:r w:rsidR="00B3100C" w:rsidRPr="007C3779">
        <w:rPr>
          <w:rFonts w:ascii="Arial" w:hAnsi="Arial" w:cs="Arial"/>
          <w:b w:val="0"/>
          <w:sz w:val="24"/>
          <w:szCs w:val="24"/>
        </w:rPr>
        <w:t xml:space="preserve">при определении размера вреда, причиняемого тяжеловесными транспортными средствами автомобильным дорогам общего пользования местного значения муниципального образования </w:t>
      </w:r>
      <w:r w:rsidR="00A743DB" w:rsidRPr="007C3779">
        <w:rPr>
          <w:rFonts w:ascii="Arial" w:hAnsi="Arial" w:cs="Arial"/>
          <w:b w:val="0"/>
          <w:sz w:val="24"/>
          <w:szCs w:val="24"/>
        </w:rPr>
        <w:t>Толстихинский сельсовет Уярского района</w:t>
      </w:r>
      <w:r w:rsidR="00B3100C" w:rsidRPr="007C3779">
        <w:rPr>
          <w:rFonts w:ascii="Arial" w:hAnsi="Arial" w:cs="Arial"/>
          <w:b w:val="0"/>
          <w:sz w:val="24"/>
          <w:szCs w:val="24"/>
        </w:rPr>
        <w:t>, руководств</w:t>
      </w:r>
      <w:r w:rsidR="00A2759A" w:rsidRPr="007C3779">
        <w:rPr>
          <w:rFonts w:ascii="Arial" w:hAnsi="Arial" w:cs="Arial"/>
          <w:b w:val="0"/>
          <w:sz w:val="24"/>
          <w:szCs w:val="24"/>
        </w:rPr>
        <w:t>уе</w:t>
      </w:r>
      <w:r w:rsidR="00B3100C" w:rsidRPr="007C3779">
        <w:rPr>
          <w:rFonts w:ascii="Arial" w:hAnsi="Arial" w:cs="Arial"/>
          <w:b w:val="0"/>
          <w:sz w:val="24"/>
          <w:szCs w:val="24"/>
        </w:rPr>
        <w:t xml:space="preserve">тся Методикой расчета </w:t>
      </w:r>
      <w:r w:rsidR="00A743DB" w:rsidRPr="007C3779">
        <w:rPr>
          <w:rFonts w:ascii="Arial" w:hAnsi="Arial" w:cs="Arial"/>
          <w:b w:val="0"/>
          <w:sz w:val="24"/>
          <w:szCs w:val="24"/>
        </w:rPr>
        <w:t>размера вреда, причиняемого тяжеловесными транспортными средствами, являющейся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№ 67, и показателями, установленными пунктом 1 настоящего Постановления.</w:t>
      </w:r>
    </w:p>
    <w:p w:rsidR="008A6B53" w:rsidRPr="007C3779" w:rsidRDefault="005C31EB" w:rsidP="007C377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C3779">
        <w:rPr>
          <w:rFonts w:ascii="Arial" w:hAnsi="Arial" w:cs="Arial"/>
          <w:b w:val="0"/>
          <w:sz w:val="24"/>
          <w:szCs w:val="24"/>
        </w:rPr>
        <w:t>9</w:t>
      </w:r>
      <w:r w:rsidR="00A743DB" w:rsidRPr="007C3779">
        <w:rPr>
          <w:rFonts w:ascii="Arial" w:hAnsi="Arial" w:cs="Arial"/>
          <w:b w:val="0"/>
          <w:sz w:val="24"/>
          <w:szCs w:val="24"/>
        </w:rPr>
        <w:t xml:space="preserve">. </w:t>
      </w:r>
      <w:r w:rsidR="00240026" w:rsidRPr="007C3779">
        <w:rPr>
          <w:rFonts w:ascii="Arial" w:hAnsi="Arial" w:cs="Arial"/>
          <w:b w:val="0"/>
          <w:sz w:val="24"/>
          <w:szCs w:val="24"/>
        </w:rPr>
        <w:t xml:space="preserve">Контроль </w:t>
      </w:r>
      <w:r w:rsidR="002F204E" w:rsidRPr="007C3779">
        <w:rPr>
          <w:rFonts w:ascii="Arial" w:hAnsi="Arial" w:cs="Arial"/>
          <w:b w:val="0"/>
          <w:sz w:val="24"/>
          <w:szCs w:val="24"/>
        </w:rPr>
        <w:t>за выполнением настоящего п</w:t>
      </w:r>
      <w:r w:rsidR="00A22144" w:rsidRPr="007C3779">
        <w:rPr>
          <w:rFonts w:ascii="Arial" w:hAnsi="Arial" w:cs="Arial"/>
          <w:b w:val="0"/>
          <w:sz w:val="24"/>
          <w:szCs w:val="24"/>
        </w:rPr>
        <w:t>остановления оставляю за собой.</w:t>
      </w:r>
    </w:p>
    <w:p w:rsidR="001E1E92" w:rsidRPr="007C3779" w:rsidRDefault="005C31EB" w:rsidP="007C377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en-US"/>
        </w:rPr>
      </w:pPr>
      <w:r w:rsidRPr="007C3779">
        <w:rPr>
          <w:rFonts w:ascii="Arial" w:hAnsi="Arial" w:cs="Arial"/>
        </w:rPr>
        <w:t>10</w:t>
      </w:r>
      <w:r w:rsidR="00CE533B" w:rsidRPr="007C3779">
        <w:rPr>
          <w:rFonts w:ascii="Arial" w:hAnsi="Arial" w:cs="Arial"/>
        </w:rPr>
        <w:t xml:space="preserve">. </w:t>
      </w:r>
      <w:r w:rsidR="00EC6110" w:rsidRPr="007C3779">
        <w:rPr>
          <w:rFonts w:ascii="Arial" w:hAnsi="Arial" w:cs="Arial"/>
        </w:rPr>
        <w:t>Постановление вступает в силу в день, следующий за днем его</w:t>
      </w:r>
      <w:r w:rsidR="001E1E92" w:rsidRPr="007C3779">
        <w:rPr>
          <w:rFonts w:ascii="Arial" w:hAnsi="Arial" w:cs="Arial"/>
          <w:lang w:eastAsia="en-US"/>
        </w:rPr>
        <w:t xml:space="preserve"> официально</w:t>
      </w:r>
      <w:r w:rsidR="00EC6110" w:rsidRPr="007C3779">
        <w:rPr>
          <w:rFonts w:ascii="Arial" w:hAnsi="Arial" w:cs="Arial"/>
          <w:lang w:eastAsia="en-US"/>
        </w:rPr>
        <w:t>го</w:t>
      </w:r>
      <w:r w:rsidR="001E1E92" w:rsidRPr="007C3779">
        <w:rPr>
          <w:rFonts w:ascii="Arial" w:hAnsi="Arial" w:cs="Arial"/>
          <w:lang w:eastAsia="en-US"/>
        </w:rPr>
        <w:t xml:space="preserve"> опубликования в местном печатном органе Толстихинского</w:t>
      </w:r>
      <w:r w:rsidR="00CF4FCE" w:rsidRPr="007C3779">
        <w:rPr>
          <w:rFonts w:ascii="Arial" w:hAnsi="Arial" w:cs="Arial"/>
          <w:lang w:eastAsia="en-US"/>
        </w:rPr>
        <w:t xml:space="preserve"> </w:t>
      </w:r>
      <w:r w:rsidR="001E1E92" w:rsidRPr="007C3779">
        <w:rPr>
          <w:rFonts w:ascii="Arial" w:hAnsi="Arial" w:cs="Arial"/>
          <w:lang w:eastAsia="en-US"/>
        </w:rPr>
        <w:t xml:space="preserve">сельсовета "Вестник Толстихинского сельсовета" и на официальном сайте администрации Толстихинского сельсовета в сети Интернет </w:t>
      </w:r>
      <w:hyperlink r:id="rId6" w:history="1">
        <w:r w:rsidR="001E1E92" w:rsidRPr="007C3779">
          <w:rPr>
            <w:rStyle w:val="ab"/>
            <w:rFonts w:ascii="Arial" w:hAnsi="Arial" w:cs="Arial"/>
            <w:lang w:val="en-US" w:eastAsia="en-US"/>
          </w:rPr>
          <w:t>https</w:t>
        </w:r>
        <w:r w:rsidR="001E1E92" w:rsidRPr="007C3779">
          <w:rPr>
            <w:rStyle w:val="ab"/>
            <w:rFonts w:ascii="Arial" w:hAnsi="Arial" w:cs="Arial"/>
            <w:lang w:eastAsia="en-US"/>
          </w:rPr>
          <w:t>://</w:t>
        </w:r>
        <w:proofErr w:type="spellStart"/>
        <w:r w:rsidR="001E1E92" w:rsidRPr="007C3779">
          <w:rPr>
            <w:rStyle w:val="ab"/>
            <w:rFonts w:ascii="Arial" w:hAnsi="Arial" w:cs="Arial"/>
            <w:lang w:val="en-US" w:eastAsia="en-US"/>
          </w:rPr>
          <w:t>stolstihino</w:t>
        </w:r>
        <w:proofErr w:type="spellEnd"/>
        <w:r w:rsidR="001E1E92" w:rsidRPr="007C3779">
          <w:rPr>
            <w:rStyle w:val="ab"/>
            <w:rFonts w:ascii="Arial" w:hAnsi="Arial" w:cs="Arial"/>
            <w:lang w:eastAsia="en-US"/>
          </w:rPr>
          <w:t>.</w:t>
        </w:r>
        <w:proofErr w:type="spellStart"/>
        <w:r w:rsidR="001E1E92" w:rsidRPr="007C3779">
          <w:rPr>
            <w:rStyle w:val="ab"/>
            <w:rFonts w:ascii="Arial" w:hAnsi="Arial" w:cs="Arial"/>
            <w:lang w:val="en-US" w:eastAsia="en-US"/>
          </w:rPr>
          <w:t>ru</w:t>
        </w:r>
        <w:proofErr w:type="spellEnd"/>
        <w:r w:rsidR="001E1E92" w:rsidRPr="007C3779">
          <w:rPr>
            <w:rStyle w:val="ab"/>
            <w:rFonts w:ascii="Arial" w:hAnsi="Arial" w:cs="Arial"/>
            <w:lang w:eastAsia="en-US"/>
          </w:rPr>
          <w:t>//</w:t>
        </w:r>
      </w:hyperlink>
      <w:r w:rsidR="00EC6110" w:rsidRPr="007C3779">
        <w:rPr>
          <w:rFonts w:ascii="Arial" w:hAnsi="Arial" w:cs="Arial"/>
          <w:lang w:eastAsia="en-US"/>
        </w:rPr>
        <w:t>.</w:t>
      </w:r>
    </w:p>
    <w:p w:rsidR="00240026" w:rsidRPr="007C3779" w:rsidRDefault="00240026" w:rsidP="007C3779">
      <w:pPr>
        <w:widowControl w:val="0"/>
        <w:autoSpaceDE w:val="0"/>
        <w:autoSpaceDN w:val="0"/>
        <w:adjustRightInd w:val="0"/>
        <w:ind w:left="539"/>
        <w:jc w:val="both"/>
        <w:rPr>
          <w:rFonts w:ascii="Arial" w:hAnsi="Arial" w:cs="Arial"/>
        </w:rPr>
      </w:pPr>
    </w:p>
    <w:p w:rsidR="00240026" w:rsidRPr="007C3779" w:rsidRDefault="00240026" w:rsidP="007C3779">
      <w:pPr>
        <w:widowControl w:val="0"/>
        <w:autoSpaceDE w:val="0"/>
        <w:autoSpaceDN w:val="0"/>
        <w:adjustRightInd w:val="0"/>
        <w:ind w:left="539"/>
        <w:jc w:val="both"/>
        <w:rPr>
          <w:rFonts w:ascii="Arial" w:hAnsi="Arial" w:cs="Arial"/>
        </w:rPr>
      </w:pPr>
    </w:p>
    <w:p w:rsidR="00A743DB" w:rsidRPr="007C3779" w:rsidRDefault="00884000" w:rsidP="007C3779">
      <w:pPr>
        <w:jc w:val="both"/>
        <w:rPr>
          <w:rFonts w:ascii="Arial" w:hAnsi="Arial" w:cs="Arial"/>
        </w:rPr>
      </w:pPr>
      <w:r w:rsidRPr="007C3779">
        <w:rPr>
          <w:rFonts w:ascii="Arial" w:hAnsi="Arial" w:cs="Arial"/>
        </w:rPr>
        <w:t xml:space="preserve">Глава </w:t>
      </w:r>
      <w:r w:rsidR="00240026" w:rsidRPr="007C3779">
        <w:rPr>
          <w:rFonts w:ascii="Arial" w:hAnsi="Arial" w:cs="Arial"/>
        </w:rPr>
        <w:t xml:space="preserve">сельсовета                           </w:t>
      </w:r>
      <w:r w:rsidR="00CF4FCE" w:rsidRPr="007C3779">
        <w:rPr>
          <w:rFonts w:ascii="Arial" w:hAnsi="Arial" w:cs="Arial"/>
        </w:rPr>
        <w:t xml:space="preserve">                                  </w:t>
      </w:r>
      <w:r w:rsidR="00240026" w:rsidRPr="007C3779">
        <w:rPr>
          <w:rFonts w:ascii="Arial" w:hAnsi="Arial" w:cs="Arial"/>
        </w:rPr>
        <w:t xml:space="preserve">           </w:t>
      </w:r>
      <w:r w:rsidR="004B3D4B" w:rsidRPr="007C3779">
        <w:rPr>
          <w:rFonts w:ascii="Arial" w:hAnsi="Arial" w:cs="Arial"/>
        </w:rPr>
        <w:t>Е.В. Гамбург</w:t>
      </w:r>
    </w:p>
    <w:p w:rsidR="00A2759A" w:rsidRPr="007C3779" w:rsidRDefault="00A2759A" w:rsidP="007C3779">
      <w:pPr>
        <w:ind w:left="4500" w:firstLine="320"/>
        <w:jc w:val="both"/>
        <w:rPr>
          <w:rFonts w:ascii="Arial" w:hAnsi="Arial" w:cs="Arial"/>
        </w:rPr>
      </w:pPr>
    </w:p>
    <w:p w:rsidR="00A2759A" w:rsidRPr="007C3779" w:rsidRDefault="00A2759A" w:rsidP="007C3779">
      <w:pPr>
        <w:ind w:left="4500" w:firstLine="320"/>
        <w:jc w:val="both"/>
        <w:rPr>
          <w:rFonts w:ascii="Arial" w:hAnsi="Arial" w:cs="Arial"/>
        </w:rPr>
      </w:pPr>
    </w:p>
    <w:p w:rsidR="00A2759A" w:rsidRPr="007C3779" w:rsidRDefault="00A2759A" w:rsidP="007C3779">
      <w:pPr>
        <w:ind w:left="4500" w:firstLine="320"/>
        <w:jc w:val="both"/>
        <w:rPr>
          <w:rFonts w:ascii="Arial" w:hAnsi="Arial" w:cs="Arial"/>
        </w:rPr>
      </w:pPr>
    </w:p>
    <w:p w:rsidR="00A2759A" w:rsidRPr="007C3779" w:rsidRDefault="00A2759A" w:rsidP="007C3779">
      <w:pPr>
        <w:ind w:left="4500" w:firstLine="320"/>
        <w:jc w:val="both"/>
        <w:rPr>
          <w:rFonts w:ascii="Arial" w:hAnsi="Arial" w:cs="Arial"/>
        </w:rPr>
      </w:pPr>
    </w:p>
    <w:p w:rsidR="00A2759A" w:rsidRPr="007C3779" w:rsidRDefault="00A2759A" w:rsidP="007C3779">
      <w:pPr>
        <w:ind w:left="4500" w:firstLine="320"/>
        <w:jc w:val="both"/>
        <w:rPr>
          <w:rFonts w:ascii="Arial" w:hAnsi="Arial" w:cs="Arial"/>
        </w:rPr>
      </w:pPr>
    </w:p>
    <w:p w:rsidR="00A22144" w:rsidRPr="007C3779" w:rsidRDefault="000E5EDA" w:rsidP="007C3779">
      <w:pPr>
        <w:ind w:left="4500" w:firstLine="320"/>
        <w:jc w:val="both"/>
        <w:rPr>
          <w:rFonts w:ascii="Arial" w:hAnsi="Arial" w:cs="Arial"/>
        </w:rPr>
      </w:pPr>
      <w:bookmarkStart w:id="0" w:name="_GoBack"/>
      <w:bookmarkEnd w:id="0"/>
      <w:r w:rsidRPr="007C3779">
        <w:rPr>
          <w:rFonts w:ascii="Arial" w:hAnsi="Arial" w:cs="Arial"/>
        </w:rPr>
        <w:lastRenderedPageBreak/>
        <w:t>Приложение</w:t>
      </w:r>
      <w:r w:rsidR="00A743DB" w:rsidRPr="007C3779">
        <w:rPr>
          <w:rFonts w:ascii="Arial" w:hAnsi="Arial" w:cs="Arial"/>
        </w:rPr>
        <w:t xml:space="preserve"> к</w:t>
      </w:r>
    </w:p>
    <w:p w:rsidR="00190AA1" w:rsidRPr="007C3779" w:rsidRDefault="00240026" w:rsidP="007C3779">
      <w:pPr>
        <w:ind w:left="4820" w:firstLine="36"/>
        <w:jc w:val="both"/>
        <w:rPr>
          <w:rFonts w:ascii="Arial" w:hAnsi="Arial" w:cs="Arial"/>
        </w:rPr>
      </w:pPr>
      <w:r w:rsidRPr="007C3779">
        <w:rPr>
          <w:rFonts w:ascii="Arial" w:hAnsi="Arial" w:cs="Arial"/>
        </w:rPr>
        <w:t xml:space="preserve">постановлению </w:t>
      </w:r>
      <w:r w:rsidR="00190AA1" w:rsidRPr="007C3779">
        <w:rPr>
          <w:rFonts w:ascii="Arial" w:hAnsi="Arial" w:cs="Arial"/>
        </w:rPr>
        <w:t>администрации</w:t>
      </w:r>
    </w:p>
    <w:p w:rsidR="00190AA1" w:rsidRPr="007C3779" w:rsidRDefault="00240026" w:rsidP="007C3779">
      <w:pPr>
        <w:ind w:left="4820" w:firstLine="36"/>
        <w:jc w:val="both"/>
        <w:rPr>
          <w:rFonts w:ascii="Arial" w:hAnsi="Arial" w:cs="Arial"/>
        </w:rPr>
      </w:pPr>
      <w:r w:rsidRPr="007C3779">
        <w:rPr>
          <w:rFonts w:ascii="Arial" w:hAnsi="Arial" w:cs="Arial"/>
        </w:rPr>
        <w:t>Толстихинского</w:t>
      </w:r>
      <w:r w:rsidR="00CF4FCE" w:rsidRPr="007C3779">
        <w:rPr>
          <w:rFonts w:ascii="Arial" w:hAnsi="Arial" w:cs="Arial"/>
        </w:rPr>
        <w:t xml:space="preserve"> </w:t>
      </w:r>
      <w:r w:rsidR="00190AA1" w:rsidRPr="007C3779">
        <w:rPr>
          <w:rFonts w:ascii="Arial" w:hAnsi="Arial" w:cs="Arial"/>
        </w:rPr>
        <w:t>сельсовета</w:t>
      </w:r>
    </w:p>
    <w:p w:rsidR="00EC6110" w:rsidRPr="007C3779" w:rsidRDefault="00190AA1" w:rsidP="007C3779">
      <w:pPr>
        <w:ind w:left="4820" w:firstLine="36"/>
        <w:jc w:val="both"/>
        <w:rPr>
          <w:rFonts w:ascii="Arial" w:hAnsi="Arial" w:cs="Arial"/>
        </w:rPr>
      </w:pPr>
      <w:r w:rsidRPr="007C3779">
        <w:rPr>
          <w:rFonts w:ascii="Arial" w:hAnsi="Arial" w:cs="Arial"/>
        </w:rPr>
        <w:t xml:space="preserve">Уярского </w:t>
      </w:r>
      <w:r w:rsidR="00A22144" w:rsidRPr="007C3779">
        <w:rPr>
          <w:rFonts w:ascii="Arial" w:hAnsi="Arial" w:cs="Arial"/>
        </w:rPr>
        <w:t>района</w:t>
      </w:r>
    </w:p>
    <w:p w:rsidR="00A22144" w:rsidRPr="007C3779" w:rsidRDefault="00092C31" w:rsidP="007C3779">
      <w:pPr>
        <w:ind w:left="4820" w:firstLine="36"/>
        <w:jc w:val="both"/>
        <w:rPr>
          <w:rFonts w:ascii="Arial" w:hAnsi="Arial" w:cs="Arial"/>
        </w:rPr>
      </w:pPr>
      <w:r w:rsidRPr="007C3779">
        <w:rPr>
          <w:rFonts w:ascii="Arial" w:hAnsi="Arial" w:cs="Arial"/>
        </w:rPr>
        <w:t>от</w:t>
      </w:r>
      <w:r w:rsidR="00CF4FCE" w:rsidRPr="007C3779">
        <w:rPr>
          <w:rFonts w:ascii="Arial" w:hAnsi="Arial" w:cs="Arial"/>
        </w:rPr>
        <w:t xml:space="preserve"> </w:t>
      </w:r>
      <w:r w:rsidR="007C3779" w:rsidRPr="007C3779">
        <w:rPr>
          <w:rFonts w:ascii="Arial" w:hAnsi="Arial" w:cs="Arial"/>
        </w:rPr>
        <w:t>27.12.</w:t>
      </w:r>
      <w:r w:rsidR="000E5EDA" w:rsidRPr="007C3779">
        <w:rPr>
          <w:rFonts w:ascii="Arial" w:hAnsi="Arial" w:cs="Arial"/>
        </w:rPr>
        <w:t>20</w:t>
      </w:r>
      <w:r w:rsidR="00481439" w:rsidRPr="007C3779">
        <w:rPr>
          <w:rFonts w:ascii="Arial" w:hAnsi="Arial" w:cs="Arial"/>
        </w:rPr>
        <w:t>2</w:t>
      </w:r>
      <w:r w:rsidR="00190AA1" w:rsidRPr="007C3779">
        <w:rPr>
          <w:rFonts w:ascii="Arial" w:hAnsi="Arial" w:cs="Arial"/>
        </w:rPr>
        <w:t>2</w:t>
      </w:r>
      <w:r w:rsidR="00517BA5" w:rsidRPr="007C3779">
        <w:rPr>
          <w:rFonts w:ascii="Arial" w:hAnsi="Arial" w:cs="Arial"/>
        </w:rPr>
        <w:t xml:space="preserve">г </w:t>
      </w:r>
      <w:r w:rsidR="000E5EDA" w:rsidRPr="007C3779">
        <w:rPr>
          <w:rFonts w:ascii="Arial" w:hAnsi="Arial" w:cs="Arial"/>
        </w:rPr>
        <w:t>№</w:t>
      </w:r>
      <w:r w:rsidR="007C3779" w:rsidRPr="007C3779">
        <w:rPr>
          <w:rFonts w:ascii="Arial" w:hAnsi="Arial" w:cs="Arial"/>
        </w:rPr>
        <w:t xml:space="preserve"> 119-П</w:t>
      </w:r>
    </w:p>
    <w:p w:rsidR="00265428" w:rsidRPr="007C3779" w:rsidRDefault="00265428" w:rsidP="007C3779">
      <w:pPr>
        <w:ind w:left="6237"/>
        <w:jc w:val="center"/>
        <w:rPr>
          <w:rFonts w:ascii="Arial" w:hAnsi="Arial" w:cs="Arial"/>
        </w:rPr>
      </w:pPr>
    </w:p>
    <w:p w:rsidR="00F70DD8" w:rsidRPr="007C3779" w:rsidRDefault="00F70DD8" w:rsidP="007C3779">
      <w:pPr>
        <w:ind w:left="6237"/>
        <w:jc w:val="center"/>
        <w:rPr>
          <w:rFonts w:ascii="Arial" w:hAnsi="Arial" w:cs="Arial"/>
        </w:rPr>
      </w:pPr>
    </w:p>
    <w:p w:rsidR="00A743DB" w:rsidRPr="007C3779" w:rsidRDefault="00A743DB" w:rsidP="007C377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C3779">
        <w:rPr>
          <w:rFonts w:ascii="Arial" w:hAnsi="Arial" w:cs="Arial"/>
          <w:b w:val="0"/>
          <w:sz w:val="24"/>
          <w:szCs w:val="24"/>
        </w:rPr>
        <w:t>Исходное значение размера вреда, причиняемого транспортными</w:t>
      </w:r>
    </w:p>
    <w:p w:rsidR="00A743DB" w:rsidRPr="007C3779" w:rsidRDefault="00A743DB" w:rsidP="007C377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C3779">
        <w:rPr>
          <w:rFonts w:ascii="Arial" w:hAnsi="Arial" w:cs="Arial"/>
          <w:b w:val="0"/>
          <w:sz w:val="24"/>
          <w:szCs w:val="24"/>
        </w:rPr>
        <w:t>средствами при превышении допустимых осевых нагрузок,</w:t>
      </w:r>
    </w:p>
    <w:p w:rsidR="00A743DB" w:rsidRPr="007C3779" w:rsidRDefault="00A743DB" w:rsidP="007C377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C3779">
        <w:rPr>
          <w:rFonts w:ascii="Arial" w:hAnsi="Arial" w:cs="Arial"/>
          <w:b w:val="0"/>
          <w:sz w:val="24"/>
          <w:szCs w:val="24"/>
        </w:rPr>
        <w:t>и постоянные коэффициенты для автомобильных дорог общего</w:t>
      </w:r>
    </w:p>
    <w:p w:rsidR="00A743DB" w:rsidRPr="007C3779" w:rsidRDefault="00A743DB" w:rsidP="007C377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C3779">
        <w:rPr>
          <w:rFonts w:ascii="Arial" w:hAnsi="Arial" w:cs="Arial"/>
          <w:b w:val="0"/>
          <w:sz w:val="24"/>
          <w:szCs w:val="24"/>
        </w:rPr>
        <w:t>пользования местного значения муниципального образования</w:t>
      </w:r>
    </w:p>
    <w:p w:rsidR="00A743DB" w:rsidRPr="007C3779" w:rsidRDefault="00A743DB" w:rsidP="007C3779">
      <w:pPr>
        <w:pStyle w:val="ConsPlusNormal"/>
        <w:jc w:val="center"/>
        <w:rPr>
          <w:rFonts w:ascii="Arial" w:hAnsi="Arial" w:cs="Arial"/>
          <w:b w:val="0"/>
          <w:sz w:val="24"/>
          <w:szCs w:val="24"/>
        </w:rPr>
      </w:pPr>
      <w:r w:rsidRPr="007C3779">
        <w:rPr>
          <w:rFonts w:ascii="Arial" w:hAnsi="Arial" w:cs="Arial"/>
          <w:b w:val="0"/>
          <w:sz w:val="24"/>
          <w:szCs w:val="24"/>
        </w:rPr>
        <w:t>Толстихинск</w:t>
      </w:r>
      <w:r w:rsidR="008D622F" w:rsidRPr="007C3779">
        <w:rPr>
          <w:rFonts w:ascii="Arial" w:hAnsi="Arial" w:cs="Arial"/>
          <w:b w:val="0"/>
          <w:sz w:val="24"/>
          <w:szCs w:val="24"/>
        </w:rPr>
        <w:t>ого</w:t>
      </w:r>
      <w:r w:rsidRPr="007C3779">
        <w:rPr>
          <w:rFonts w:ascii="Arial" w:hAnsi="Arial" w:cs="Arial"/>
          <w:b w:val="0"/>
          <w:sz w:val="24"/>
          <w:szCs w:val="24"/>
        </w:rPr>
        <w:t xml:space="preserve"> сельсовет</w:t>
      </w:r>
      <w:r w:rsidR="008D622F" w:rsidRPr="007C3779">
        <w:rPr>
          <w:rFonts w:ascii="Arial" w:hAnsi="Arial" w:cs="Arial"/>
          <w:b w:val="0"/>
          <w:sz w:val="24"/>
          <w:szCs w:val="24"/>
        </w:rPr>
        <w:t>а</w:t>
      </w:r>
      <w:r w:rsidRPr="007C3779">
        <w:rPr>
          <w:rFonts w:ascii="Arial" w:hAnsi="Arial" w:cs="Arial"/>
          <w:b w:val="0"/>
          <w:sz w:val="24"/>
          <w:szCs w:val="24"/>
        </w:rPr>
        <w:t xml:space="preserve"> Уярского района</w:t>
      </w:r>
    </w:p>
    <w:p w:rsidR="00A743DB" w:rsidRPr="007C3779" w:rsidRDefault="00A743DB" w:rsidP="007C377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154"/>
        <w:gridCol w:w="1814"/>
        <w:gridCol w:w="1814"/>
      </w:tblGrid>
      <w:tr w:rsidR="00A743DB" w:rsidRPr="007C3779" w:rsidTr="005417DB">
        <w:tc>
          <w:tcPr>
            <w:tcW w:w="3288" w:type="dxa"/>
            <w:vMerge w:val="restart"/>
          </w:tcPr>
          <w:p w:rsidR="00A743DB" w:rsidRPr="007C3779" w:rsidRDefault="00A743DB" w:rsidP="007C3779">
            <w:pPr>
              <w:pStyle w:val="ConsPlusNormal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3779">
              <w:rPr>
                <w:rFonts w:ascii="Arial" w:hAnsi="Arial" w:cs="Arial"/>
                <w:b w:val="0"/>
                <w:sz w:val="24"/>
                <w:szCs w:val="24"/>
              </w:rPr>
              <w:t>Нормативная нагрузка на ось транспортного средства для автомобильной дороги, т</w:t>
            </w:r>
          </w:p>
        </w:tc>
        <w:tc>
          <w:tcPr>
            <w:tcW w:w="2154" w:type="dxa"/>
            <w:vMerge w:val="restart"/>
          </w:tcPr>
          <w:p w:rsidR="00A743DB" w:rsidRPr="007C3779" w:rsidRDefault="00A743DB" w:rsidP="007C3779">
            <w:pPr>
              <w:pStyle w:val="ConsPlusNormal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C3779">
              <w:rPr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7C3779">
              <w:rPr>
                <w:rFonts w:ascii="Arial" w:hAnsi="Arial" w:cs="Arial"/>
                <w:b w:val="0"/>
                <w:sz w:val="24"/>
                <w:szCs w:val="24"/>
                <w:vertAlign w:val="subscript"/>
              </w:rPr>
              <w:t>исх</w:t>
            </w:r>
            <w:proofErr w:type="spellEnd"/>
            <w:r w:rsidRPr="007C3779">
              <w:rPr>
                <w:rFonts w:ascii="Arial" w:hAnsi="Arial" w:cs="Arial"/>
                <w:b w:val="0"/>
                <w:sz w:val="24"/>
                <w:szCs w:val="24"/>
                <w:vertAlign w:val="subscript"/>
              </w:rPr>
              <w:t>. ось</w:t>
            </w:r>
            <w:r w:rsidRPr="007C3779">
              <w:rPr>
                <w:rFonts w:ascii="Arial" w:hAnsi="Arial" w:cs="Arial"/>
                <w:b w:val="0"/>
                <w:sz w:val="24"/>
                <w:szCs w:val="24"/>
              </w:rPr>
              <w:t>, руб./100 км</w:t>
            </w:r>
          </w:p>
        </w:tc>
        <w:tc>
          <w:tcPr>
            <w:tcW w:w="3628" w:type="dxa"/>
            <w:gridSpan w:val="2"/>
          </w:tcPr>
          <w:p w:rsidR="00A743DB" w:rsidRPr="007C3779" w:rsidRDefault="00A743DB" w:rsidP="007C3779">
            <w:pPr>
              <w:pStyle w:val="ConsPlusNormal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3779">
              <w:rPr>
                <w:rFonts w:ascii="Arial" w:hAnsi="Arial" w:cs="Arial"/>
                <w:b w:val="0"/>
                <w:sz w:val="24"/>
                <w:szCs w:val="24"/>
              </w:rPr>
              <w:t>Постоянные коэффициенты</w:t>
            </w:r>
          </w:p>
        </w:tc>
      </w:tr>
      <w:tr w:rsidR="00A743DB" w:rsidRPr="007C3779" w:rsidTr="005417DB">
        <w:tc>
          <w:tcPr>
            <w:tcW w:w="3288" w:type="dxa"/>
            <w:vMerge/>
          </w:tcPr>
          <w:p w:rsidR="00A743DB" w:rsidRPr="007C3779" w:rsidRDefault="00A743DB" w:rsidP="007C3779">
            <w:pPr>
              <w:pStyle w:val="ConsPlusNormal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743DB" w:rsidRPr="007C3779" w:rsidRDefault="00A743DB" w:rsidP="007C3779">
            <w:pPr>
              <w:pStyle w:val="ConsPlusNormal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A743DB" w:rsidRPr="007C3779" w:rsidRDefault="00A743DB" w:rsidP="007C3779">
            <w:pPr>
              <w:pStyle w:val="ConsPlusNormal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3779"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</w:p>
        </w:tc>
        <w:tc>
          <w:tcPr>
            <w:tcW w:w="1814" w:type="dxa"/>
          </w:tcPr>
          <w:p w:rsidR="00A743DB" w:rsidRPr="007C3779" w:rsidRDefault="00A743DB" w:rsidP="007C3779">
            <w:pPr>
              <w:pStyle w:val="ConsPlusNormal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3779">
              <w:rPr>
                <w:rFonts w:ascii="Arial" w:hAnsi="Arial" w:cs="Arial"/>
                <w:b w:val="0"/>
                <w:sz w:val="24"/>
                <w:szCs w:val="24"/>
              </w:rPr>
              <w:t>b</w:t>
            </w:r>
          </w:p>
        </w:tc>
      </w:tr>
      <w:tr w:rsidR="00A743DB" w:rsidRPr="007C3779" w:rsidTr="005417DB">
        <w:tc>
          <w:tcPr>
            <w:tcW w:w="3288" w:type="dxa"/>
          </w:tcPr>
          <w:p w:rsidR="00A743DB" w:rsidRPr="007C3779" w:rsidRDefault="00A743DB" w:rsidP="007C3779">
            <w:pPr>
              <w:pStyle w:val="ConsPlusNormal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3779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A743DB" w:rsidRPr="007C3779" w:rsidRDefault="00A743DB" w:rsidP="007C3779">
            <w:pPr>
              <w:pStyle w:val="ConsPlusNormal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3779">
              <w:rPr>
                <w:rFonts w:ascii="Arial" w:hAnsi="Arial" w:cs="Arial"/>
                <w:b w:val="0"/>
                <w:sz w:val="24"/>
                <w:szCs w:val="24"/>
              </w:rPr>
              <w:t>8500</w:t>
            </w:r>
          </w:p>
        </w:tc>
        <w:tc>
          <w:tcPr>
            <w:tcW w:w="1814" w:type="dxa"/>
          </w:tcPr>
          <w:p w:rsidR="00A743DB" w:rsidRPr="007C3779" w:rsidRDefault="00A743DB" w:rsidP="007C3779">
            <w:pPr>
              <w:pStyle w:val="ConsPlusNormal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3779">
              <w:rPr>
                <w:rFonts w:ascii="Arial" w:hAnsi="Arial" w:cs="Arial"/>
                <w:b w:val="0"/>
                <w:sz w:val="24"/>
                <w:szCs w:val="24"/>
              </w:rPr>
              <w:t>7,3</w:t>
            </w:r>
          </w:p>
        </w:tc>
        <w:tc>
          <w:tcPr>
            <w:tcW w:w="1814" w:type="dxa"/>
          </w:tcPr>
          <w:p w:rsidR="00A743DB" w:rsidRPr="007C3779" w:rsidRDefault="00A743DB" w:rsidP="007C3779">
            <w:pPr>
              <w:pStyle w:val="ConsPlusNormal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3779">
              <w:rPr>
                <w:rFonts w:ascii="Arial" w:hAnsi="Arial" w:cs="Arial"/>
                <w:b w:val="0"/>
                <w:sz w:val="24"/>
                <w:szCs w:val="24"/>
              </w:rPr>
              <w:t>0,27</w:t>
            </w:r>
          </w:p>
        </w:tc>
      </w:tr>
      <w:tr w:rsidR="00A743DB" w:rsidRPr="007C3779" w:rsidTr="005417DB">
        <w:tc>
          <w:tcPr>
            <w:tcW w:w="3288" w:type="dxa"/>
          </w:tcPr>
          <w:p w:rsidR="00A743DB" w:rsidRPr="007C3779" w:rsidRDefault="00A743DB" w:rsidP="007C3779">
            <w:pPr>
              <w:pStyle w:val="ConsPlusNormal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3779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2154" w:type="dxa"/>
          </w:tcPr>
          <w:p w:rsidR="00A743DB" w:rsidRPr="007C3779" w:rsidRDefault="00A743DB" w:rsidP="007C3779">
            <w:pPr>
              <w:pStyle w:val="ConsPlusNormal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3779">
              <w:rPr>
                <w:rFonts w:ascii="Arial" w:hAnsi="Arial" w:cs="Arial"/>
                <w:b w:val="0"/>
                <w:sz w:val="24"/>
                <w:szCs w:val="24"/>
              </w:rPr>
              <w:t>1840</w:t>
            </w:r>
          </w:p>
        </w:tc>
        <w:tc>
          <w:tcPr>
            <w:tcW w:w="1814" w:type="dxa"/>
          </w:tcPr>
          <w:p w:rsidR="00A743DB" w:rsidRPr="007C3779" w:rsidRDefault="00A743DB" w:rsidP="007C3779">
            <w:pPr>
              <w:pStyle w:val="ConsPlusNormal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3779">
              <w:rPr>
                <w:rFonts w:ascii="Arial" w:hAnsi="Arial" w:cs="Arial"/>
                <w:b w:val="0"/>
                <w:sz w:val="24"/>
                <w:szCs w:val="24"/>
              </w:rPr>
              <w:t>37,7</w:t>
            </w:r>
          </w:p>
        </w:tc>
        <w:tc>
          <w:tcPr>
            <w:tcW w:w="1814" w:type="dxa"/>
          </w:tcPr>
          <w:p w:rsidR="00A743DB" w:rsidRPr="007C3779" w:rsidRDefault="00A743DB" w:rsidP="007C3779">
            <w:pPr>
              <w:pStyle w:val="ConsPlusNormal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3779">
              <w:rPr>
                <w:rFonts w:ascii="Arial" w:hAnsi="Arial" w:cs="Arial"/>
                <w:b w:val="0"/>
                <w:sz w:val="24"/>
                <w:szCs w:val="24"/>
              </w:rPr>
              <w:t>2,4</w:t>
            </w:r>
          </w:p>
        </w:tc>
      </w:tr>
      <w:tr w:rsidR="00A743DB" w:rsidRPr="007C3779" w:rsidTr="005417DB">
        <w:tc>
          <w:tcPr>
            <w:tcW w:w="3288" w:type="dxa"/>
          </w:tcPr>
          <w:p w:rsidR="00A743DB" w:rsidRPr="007C3779" w:rsidRDefault="00A743DB" w:rsidP="007C3779">
            <w:pPr>
              <w:pStyle w:val="ConsPlusNormal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3779">
              <w:rPr>
                <w:rFonts w:ascii="Arial" w:hAnsi="Arial" w:cs="Arial"/>
                <w:b w:val="0"/>
                <w:sz w:val="24"/>
                <w:szCs w:val="24"/>
              </w:rPr>
              <w:t>11,5</w:t>
            </w:r>
          </w:p>
        </w:tc>
        <w:tc>
          <w:tcPr>
            <w:tcW w:w="2154" w:type="dxa"/>
          </w:tcPr>
          <w:p w:rsidR="00A743DB" w:rsidRPr="007C3779" w:rsidRDefault="00A743DB" w:rsidP="007C3779">
            <w:pPr>
              <w:pStyle w:val="ConsPlusNormal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3779">
              <w:rPr>
                <w:rFonts w:ascii="Arial" w:hAnsi="Arial" w:cs="Arial"/>
                <w:b w:val="0"/>
                <w:sz w:val="24"/>
                <w:szCs w:val="24"/>
              </w:rPr>
              <w:t>840</w:t>
            </w:r>
          </w:p>
        </w:tc>
        <w:tc>
          <w:tcPr>
            <w:tcW w:w="1814" w:type="dxa"/>
          </w:tcPr>
          <w:p w:rsidR="00A743DB" w:rsidRPr="007C3779" w:rsidRDefault="00A743DB" w:rsidP="007C3779">
            <w:pPr>
              <w:pStyle w:val="ConsPlusNormal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3779">
              <w:rPr>
                <w:rFonts w:ascii="Arial" w:hAnsi="Arial" w:cs="Arial"/>
                <w:b w:val="0"/>
                <w:sz w:val="24"/>
                <w:szCs w:val="24"/>
              </w:rPr>
              <w:t>39,5</w:t>
            </w:r>
          </w:p>
        </w:tc>
        <w:tc>
          <w:tcPr>
            <w:tcW w:w="1814" w:type="dxa"/>
          </w:tcPr>
          <w:p w:rsidR="00A743DB" w:rsidRPr="007C3779" w:rsidRDefault="00A743DB" w:rsidP="007C3779">
            <w:pPr>
              <w:pStyle w:val="ConsPlusNormal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3779">
              <w:rPr>
                <w:rFonts w:ascii="Arial" w:hAnsi="Arial" w:cs="Arial"/>
                <w:b w:val="0"/>
                <w:sz w:val="24"/>
                <w:szCs w:val="24"/>
              </w:rPr>
              <w:t>2,7</w:t>
            </w:r>
          </w:p>
        </w:tc>
      </w:tr>
    </w:tbl>
    <w:p w:rsidR="00A743DB" w:rsidRPr="007C3779" w:rsidRDefault="00A743DB" w:rsidP="007C377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69D2" w:rsidRPr="007C3779" w:rsidRDefault="00A269D2" w:rsidP="007C3779">
      <w:pPr>
        <w:ind w:firstLine="709"/>
        <w:jc w:val="both"/>
        <w:rPr>
          <w:rFonts w:ascii="Arial" w:hAnsi="Arial" w:cs="Arial"/>
        </w:rPr>
      </w:pPr>
    </w:p>
    <w:p w:rsidR="00A269D2" w:rsidRPr="007C3779" w:rsidRDefault="00A269D2" w:rsidP="007C3779">
      <w:pPr>
        <w:ind w:firstLine="709"/>
        <w:jc w:val="both"/>
        <w:rPr>
          <w:rFonts w:ascii="Arial" w:hAnsi="Arial" w:cs="Arial"/>
        </w:rPr>
      </w:pPr>
    </w:p>
    <w:p w:rsidR="006E277E" w:rsidRPr="007C3779" w:rsidRDefault="006E277E" w:rsidP="007C3779">
      <w:pPr>
        <w:jc w:val="center"/>
        <w:rPr>
          <w:rFonts w:ascii="Arial" w:hAnsi="Arial" w:cs="Arial"/>
        </w:rPr>
      </w:pPr>
    </w:p>
    <w:p w:rsidR="006E277E" w:rsidRPr="007C3779" w:rsidRDefault="006E277E" w:rsidP="007C3779">
      <w:pPr>
        <w:jc w:val="center"/>
        <w:rPr>
          <w:rFonts w:ascii="Arial" w:hAnsi="Arial" w:cs="Arial"/>
        </w:rPr>
      </w:pPr>
    </w:p>
    <w:p w:rsidR="006E277E" w:rsidRPr="007C3779" w:rsidRDefault="006E277E" w:rsidP="007C3779">
      <w:pPr>
        <w:jc w:val="center"/>
        <w:rPr>
          <w:rFonts w:ascii="Arial" w:hAnsi="Arial" w:cs="Arial"/>
        </w:rPr>
      </w:pPr>
    </w:p>
    <w:p w:rsidR="006E277E" w:rsidRPr="007C3779" w:rsidRDefault="006E277E" w:rsidP="007C3779">
      <w:pPr>
        <w:jc w:val="center"/>
        <w:rPr>
          <w:rFonts w:ascii="Arial" w:hAnsi="Arial" w:cs="Arial"/>
        </w:rPr>
      </w:pPr>
    </w:p>
    <w:p w:rsidR="006E277E" w:rsidRPr="007C3779" w:rsidRDefault="006E277E" w:rsidP="007C3779">
      <w:pPr>
        <w:jc w:val="center"/>
        <w:rPr>
          <w:rFonts w:ascii="Arial" w:hAnsi="Arial" w:cs="Arial"/>
        </w:rPr>
      </w:pPr>
    </w:p>
    <w:p w:rsidR="006E277E" w:rsidRPr="007C3779" w:rsidRDefault="006E277E" w:rsidP="007C3779">
      <w:pPr>
        <w:jc w:val="center"/>
        <w:rPr>
          <w:rFonts w:ascii="Arial" w:hAnsi="Arial" w:cs="Arial"/>
        </w:rPr>
      </w:pPr>
    </w:p>
    <w:p w:rsidR="006E277E" w:rsidRPr="007C3779" w:rsidRDefault="006E277E" w:rsidP="007C3779">
      <w:pPr>
        <w:jc w:val="center"/>
        <w:rPr>
          <w:rFonts w:ascii="Arial" w:hAnsi="Arial" w:cs="Arial"/>
        </w:rPr>
      </w:pPr>
    </w:p>
    <w:p w:rsidR="006E277E" w:rsidRPr="007C3779" w:rsidRDefault="006E277E" w:rsidP="007C3779">
      <w:pPr>
        <w:jc w:val="center"/>
        <w:rPr>
          <w:rFonts w:ascii="Arial" w:hAnsi="Arial" w:cs="Arial"/>
        </w:rPr>
      </w:pPr>
    </w:p>
    <w:p w:rsidR="006E277E" w:rsidRPr="007C3779" w:rsidRDefault="006E277E" w:rsidP="007C3779">
      <w:pPr>
        <w:jc w:val="center"/>
        <w:rPr>
          <w:rFonts w:ascii="Arial" w:hAnsi="Arial" w:cs="Arial"/>
        </w:rPr>
      </w:pPr>
    </w:p>
    <w:p w:rsidR="008F356B" w:rsidRPr="007C3779" w:rsidRDefault="008F356B" w:rsidP="007C3779">
      <w:pPr>
        <w:ind w:left="4500"/>
        <w:jc w:val="right"/>
        <w:rPr>
          <w:rFonts w:ascii="Arial" w:hAnsi="Arial" w:cs="Arial"/>
        </w:rPr>
      </w:pPr>
    </w:p>
    <w:sectPr w:rsidR="008F356B" w:rsidRPr="007C3779" w:rsidSect="007C37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5BC6"/>
    <w:multiLevelType w:val="hybridMultilevel"/>
    <w:tmpl w:val="40E0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5234E"/>
    <w:multiLevelType w:val="hybridMultilevel"/>
    <w:tmpl w:val="BC103424"/>
    <w:lvl w:ilvl="0" w:tplc="EE4EB238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8068A"/>
    <w:multiLevelType w:val="hybridMultilevel"/>
    <w:tmpl w:val="B930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11CE"/>
    <w:multiLevelType w:val="hybridMultilevel"/>
    <w:tmpl w:val="54B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E709D4"/>
    <w:rsid w:val="00011E94"/>
    <w:rsid w:val="0002220E"/>
    <w:rsid w:val="00043A7C"/>
    <w:rsid w:val="00051970"/>
    <w:rsid w:val="00054549"/>
    <w:rsid w:val="00092C31"/>
    <w:rsid w:val="00093734"/>
    <w:rsid w:val="00094D49"/>
    <w:rsid w:val="00095B16"/>
    <w:rsid w:val="000B065D"/>
    <w:rsid w:val="000D18BF"/>
    <w:rsid w:val="000D6517"/>
    <w:rsid w:val="000E3F6E"/>
    <w:rsid w:val="000E4223"/>
    <w:rsid w:val="000E5EDA"/>
    <w:rsid w:val="000F1A16"/>
    <w:rsid w:val="00105E45"/>
    <w:rsid w:val="00113915"/>
    <w:rsid w:val="00127C3E"/>
    <w:rsid w:val="00141782"/>
    <w:rsid w:val="00164FFB"/>
    <w:rsid w:val="001666BB"/>
    <w:rsid w:val="00190AA1"/>
    <w:rsid w:val="0019570B"/>
    <w:rsid w:val="001B1D20"/>
    <w:rsid w:val="001C3A91"/>
    <w:rsid w:val="001D456A"/>
    <w:rsid w:val="001E081E"/>
    <w:rsid w:val="001E1E92"/>
    <w:rsid w:val="001E3D06"/>
    <w:rsid w:val="001F58AD"/>
    <w:rsid w:val="00200515"/>
    <w:rsid w:val="002065EB"/>
    <w:rsid w:val="002243B9"/>
    <w:rsid w:val="00224DF4"/>
    <w:rsid w:val="00240026"/>
    <w:rsid w:val="00245ABB"/>
    <w:rsid w:val="00250C4D"/>
    <w:rsid w:val="00265428"/>
    <w:rsid w:val="002700C5"/>
    <w:rsid w:val="002748A5"/>
    <w:rsid w:val="00292E17"/>
    <w:rsid w:val="00296CF4"/>
    <w:rsid w:val="002A3B81"/>
    <w:rsid w:val="002B5C8C"/>
    <w:rsid w:val="002E0FF9"/>
    <w:rsid w:val="002E620F"/>
    <w:rsid w:val="002E6563"/>
    <w:rsid w:val="002F204E"/>
    <w:rsid w:val="002F7957"/>
    <w:rsid w:val="00321C99"/>
    <w:rsid w:val="003574F1"/>
    <w:rsid w:val="00377A4D"/>
    <w:rsid w:val="00395C06"/>
    <w:rsid w:val="003A29BA"/>
    <w:rsid w:val="003A4B6D"/>
    <w:rsid w:val="003D3423"/>
    <w:rsid w:val="003E7C8D"/>
    <w:rsid w:val="003F1B70"/>
    <w:rsid w:val="003F430B"/>
    <w:rsid w:val="00400258"/>
    <w:rsid w:val="004076D7"/>
    <w:rsid w:val="004144C7"/>
    <w:rsid w:val="004148B7"/>
    <w:rsid w:val="00423824"/>
    <w:rsid w:val="00427241"/>
    <w:rsid w:val="00450499"/>
    <w:rsid w:val="0045781F"/>
    <w:rsid w:val="004620B7"/>
    <w:rsid w:val="00462377"/>
    <w:rsid w:val="00481439"/>
    <w:rsid w:val="0048790C"/>
    <w:rsid w:val="00492115"/>
    <w:rsid w:val="00492195"/>
    <w:rsid w:val="00497C3E"/>
    <w:rsid w:val="004B3D4B"/>
    <w:rsid w:val="004B60E8"/>
    <w:rsid w:val="004D0231"/>
    <w:rsid w:val="00504224"/>
    <w:rsid w:val="0050767B"/>
    <w:rsid w:val="005150D4"/>
    <w:rsid w:val="00517BA5"/>
    <w:rsid w:val="00521981"/>
    <w:rsid w:val="00522597"/>
    <w:rsid w:val="0054769B"/>
    <w:rsid w:val="00552DC2"/>
    <w:rsid w:val="005936BE"/>
    <w:rsid w:val="0059632A"/>
    <w:rsid w:val="005B3EEC"/>
    <w:rsid w:val="005C31EB"/>
    <w:rsid w:val="005D6D40"/>
    <w:rsid w:val="005F6AA8"/>
    <w:rsid w:val="00603B29"/>
    <w:rsid w:val="006179C3"/>
    <w:rsid w:val="006261F9"/>
    <w:rsid w:val="006363A0"/>
    <w:rsid w:val="0064350E"/>
    <w:rsid w:val="006504E9"/>
    <w:rsid w:val="006563AE"/>
    <w:rsid w:val="0066455C"/>
    <w:rsid w:val="00664B65"/>
    <w:rsid w:val="0066656B"/>
    <w:rsid w:val="00691983"/>
    <w:rsid w:val="006A0DC5"/>
    <w:rsid w:val="006B1C9C"/>
    <w:rsid w:val="006C082A"/>
    <w:rsid w:val="006D0516"/>
    <w:rsid w:val="006D4379"/>
    <w:rsid w:val="006D6554"/>
    <w:rsid w:val="006E277E"/>
    <w:rsid w:val="006E4FB3"/>
    <w:rsid w:val="00713982"/>
    <w:rsid w:val="0074168D"/>
    <w:rsid w:val="00742E29"/>
    <w:rsid w:val="00756D0D"/>
    <w:rsid w:val="0076073C"/>
    <w:rsid w:val="007665E0"/>
    <w:rsid w:val="007674B2"/>
    <w:rsid w:val="00771D8F"/>
    <w:rsid w:val="00794E01"/>
    <w:rsid w:val="007A2485"/>
    <w:rsid w:val="007B4045"/>
    <w:rsid w:val="007C3779"/>
    <w:rsid w:val="007D62DB"/>
    <w:rsid w:val="007E1A5E"/>
    <w:rsid w:val="007F7E89"/>
    <w:rsid w:val="0080056F"/>
    <w:rsid w:val="0081553E"/>
    <w:rsid w:val="00826B67"/>
    <w:rsid w:val="0083069C"/>
    <w:rsid w:val="00835D04"/>
    <w:rsid w:val="00836323"/>
    <w:rsid w:val="00854767"/>
    <w:rsid w:val="008623A5"/>
    <w:rsid w:val="008660B4"/>
    <w:rsid w:val="008753CC"/>
    <w:rsid w:val="00884000"/>
    <w:rsid w:val="008A624A"/>
    <w:rsid w:val="008A6B53"/>
    <w:rsid w:val="008D40BA"/>
    <w:rsid w:val="008D548B"/>
    <w:rsid w:val="008D5E69"/>
    <w:rsid w:val="008D622F"/>
    <w:rsid w:val="008F1998"/>
    <w:rsid w:val="008F1E10"/>
    <w:rsid w:val="008F356B"/>
    <w:rsid w:val="00901D04"/>
    <w:rsid w:val="00906F60"/>
    <w:rsid w:val="0091035F"/>
    <w:rsid w:val="00956C52"/>
    <w:rsid w:val="00981092"/>
    <w:rsid w:val="00986E64"/>
    <w:rsid w:val="00991EB3"/>
    <w:rsid w:val="0099441F"/>
    <w:rsid w:val="009A16F6"/>
    <w:rsid w:val="009A2BF8"/>
    <w:rsid w:val="009A34E6"/>
    <w:rsid w:val="009C0E6D"/>
    <w:rsid w:val="009D7046"/>
    <w:rsid w:val="009E3081"/>
    <w:rsid w:val="009E3C73"/>
    <w:rsid w:val="00A00E9D"/>
    <w:rsid w:val="00A04D5F"/>
    <w:rsid w:val="00A174A4"/>
    <w:rsid w:val="00A20724"/>
    <w:rsid w:val="00A22144"/>
    <w:rsid w:val="00A23DED"/>
    <w:rsid w:val="00A261D8"/>
    <w:rsid w:val="00A269D2"/>
    <w:rsid w:val="00A2759A"/>
    <w:rsid w:val="00A31563"/>
    <w:rsid w:val="00A339AE"/>
    <w:rsid w:val="00A45740"/>
    <w:rsid w:val="00A521DD"/>
    <w:rsid w:val="00A62AA7"/>
    <w:rsid w:val="00A63BB7"/>
    <w:rsid w:val="00A65CDB"/>
    <w:rsid w:val="00A7150C"/>
    <w:rsid w:val="00A743DB"/>
    <w:rsid w:val="00A91E73"/>
    <w:rsid w:val="00AA46B1"/>
    <w:rsid w:val="00AA60F9"/>
    <w:rsid w:val="00AB31BC"/>
    <w:rsid w:val="00AC166B"/>
    <w:rsid w:val="00AF0769"/>
    <w:rsid w:val="00AF36A8"/>
    <w:rsid w:val="00AF5DF7"/>
    <w:rsid w:val="00B04FDA"/>
    <w:rsid w:val="00B0790D"/>
    <w:rsid w:val="00B15BED"/>
    <w:rsid w:val="00B21799"/>
    <w:rsid w:val="00B3100C"/>
    <w:rsid w:val="00B31029"/>
    <w:rsid w:val="00B36ECC"/>
    <w:rsid w:val="00B47DD6"/>
    <w:rsid w:val="00B52879"/>
    <w:rsid w:val="00B63761"/>
    <w:rsid w:val="00B65E9A"/>
    <w:rsid w:val="00B763E6"/>
    <w:rsid w:val="00B9362A"/>
    <w:rsid w:val="00BB07BE"/>
    <w:rsid w:val="00BD3697"/>
    <w:rsid w:val="00BD5099"/>
    <w:rsid w:val="00C07B11"/>
    <w:rsid w:val="00C32660"/>
    <w:rsid w:val="00C370A4"/>
    <w:rsid w:val="00C45A1B"/>
    <w:rsid w:val="00C5171E"/>
    <w:rsid w:val="00C527EC"/>
    <w:rsid w:val="00C53F5B"/>
    <w:rsid w:val="00C64305"/>
    <w:rsid w:val="00C9067C"/>
    <w:rsid w:val="00CA3D60"/>
    <w:rsid w:val="00CA483A"/>
    <w:rsid w:val="00CB3A86"/>
    <w:rsid w:val="00CC5F6A"/>
    <w:rsid w:val="00CC66CC"/>
    <w:rsid w:val="00CC7F64"/>
    <w:rsid w:val="00CE533B"/>
    <w:rsid w:val="00CF1F17"/>
    <w:rsid w:val="00CF4B64"/>
    <w:rsid w:val="00CF4FCE"/>
    <w:rsid w:val="00D0604F"/>
    <w:rsid w:val="00D25BEC"/>
    <w:rsid w:val="00D316A0"/>
    <w:rsid w:val="00D31FD1"/>
    <w:rsid w:val="00D42BE4"/>
    <w:rsid w:val="00D6257B"/>
    <w:rsid w:val="00D74528"/>
    <w:rsid w:val="00D8014B"/>
    <w:rsid w:val="00DA0C26"/>
    <w:rsid w:val="00DB1565"/>
    <w:rsid w:val="00DC7227"/>
    <w:rsid w:val="00DE3617"/>
    <w:rsid w:val="00DE6506"/>
    <w:rsid w:val="00E06831"/>
    <w:rsid w:val="00E145A9"/>
    <w:rsid w:val="00E149D5"/>
    <w:rsid w:val="00E43225"/>
    <w:rsid w:val="00E57909"/>
    <w:rsid w:val="00E66C9C"/>
    <w:rsid w:val="00E709D4"/>
    <w:rsid w:val="00E733D6"/>
    <w:rsid w:val="00E74C6E"/>
    <w:rsid w:val="00E74D51"/>
    <w:rsid w:val="00E82842"/>
    <w:rsid w:val="00E94064"/>
    <w:rsid w:val="00E978E0"/>
    <w:rsid w:val="00EA4052"/>
    <w:rsid w:val="00EC6110"/>
    <w:rsid w:val="00EF4344"/>
    <w:rsid w:val="00F13FCD"/>
    <w:rsid w:val="00F14694"/>
    <w:rsid w:val="00F35758"/>
    <w:rsid w:val="00F54069"/>
    <w:rsid w:val="00F56A69"/>
    <w:rsid w:val="00F612DD"/>
    <w:rsid w:val="00F63E02"/>
    <w:rsid w:val="00F70DD8"/>
    <w:rsid w:val="00F77E34"/>
    <w:rsid w:val="00F971C1"/>
    <w:rsid w:val="00FA38D9"/>
    <w:rsid w:val="00FB6373"/>
    <w:rsid w:val="00FD7069"/>
    <w:rsid w:val="00FE0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05197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051970"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F58AD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051970"/>
    <w:rPr>
      <w:sz w:val="2"/>
      <w:szCs w:val="2"/>
    </w:rPr>
  </w:style>
  <w:style w:type="character" w:customStyle="1" w:styleId="a8">
    <w:name w:val="Текст выноски Знак"/>
    <w:link w:val="a7"/>
    <w:uiPriority w:val="99"/>
    <w:locked/>
    <w:rsid w:val="001F58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9219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49219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R1">
    <w:name w:val="FR1"/>
    <w:uiPriority w:val="99"/>
    <w:rsid w:val="00504224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bCs/>
      <w:sz w:val="44"/>
      <w:szCs w:val="44"/>
    </w:rPr>
  </w:style>
  <w:style w:type="paragraph" w:customStyle="1" w:styleId="FR2">
    <w:name w:val="FR2"/>
    <w:uiPriority w:val="99"/>
    <w:rsid w:val="00504224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245ABB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locked/>
    <w:rsid w:val="004578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240026"/>
    <w:rPr>
      <w:color w:val="0000FF"/>
      <w:u w:val="single"/>
    </w:rPr>
  </w:style>
  <w:style w:type="character" w:customStyle="1" w:styleId="blk">
    <w:name w:val="blk"/>
    <w:rsid w:val="001C3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olstihino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D6ACA-1862-43DE-BFAC-6CDF2CB7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Балайского сельсовета</vt:lpstr>
    </vt:vector>
  </TitlesOfParts>
  <Company>ГФУ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Балайского сельсовета</dc:title>
  <dc:subject/>
  <dc:creator>Пользователь</dc:creator>
  <cp:keywords/>
  <dc:description/>
  <cp:lastModifiedBy>IT-Service</cp:lastModifiedBy>
  <cp:revision>14</cp:revision>
  <cp:lastPrinted>2022-12-13T04:30:00Z</cp:lastPrinted>
  <dcterms:created xsi:type="dcterms:W3CDTF">2022-12-13T04:58:00Z</dcterms:created>
  <dcterms:modified xsi:type="dcterms:W3CDTF">2022-12-27T04:42:00Z</dcterms:modified>
</cp:coreProperties>
</file>