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82" w:rsidRDefault="0064343B">
      <w:pPr>
        <w:shd w:val="clear" w:color="auto" w:fill="FFFFFF"/>
        <w:ind w:firstLine="709"/>
        <w:jc w:val="both"/>
        <w:outlineLvl w:val="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Любая современная война — это в первую очередь пинг-понг артиллерии, от которого страдают в большей мере мирные жители. Они и актёры поневоле для выпусков новостей, и живой щит, и аргумент для политических дебатов. </w:t>
      </w:r>
    </w:p>
    <w:p w:rsidR="00855482" w:rsidRDefault="0064343B">
      <w:pPr>
        <w:shd w:val="clear" w:color="auto" w:fill="FFFFFF"/>
        <w:ind w:firstLine="709"/>
        <w:jc w:val="both"/>
        <w:outlineLvl w:val="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Поэтому, если вы окажетесь в зоне </w:t>
      </w:r>
      <w:r>
        <w:rPr>
          <w:bCs/>
          <w:color w:val="000000"/>
          <w:sz w:val="20"/>
          <w:szCs w:val="20"/>
        </w:rPr>
        <w:t>боевых действий, важно знать, как себя вести.</w:t>
      </w:r>
    </w:p>
    <w:p w:rsidR="00855482" w:rsidRDefault="00855482">
      <w:pPr>
        <w:shd w:val="clear" w:color="auto" w:fill="FFFFFF"/>
        <w:ind w:firstLine="709"/>
        <w:jc w:val="both"/>
        <w:outlineLvl w:val="2"/>
        <w:rPr>
          <w:color w:val="252525"/>
          <w:sz w:val="20"/>
          <w:szCs w:val="20"/>
        </w:rPr>
      </w:pPr>
    </w:p>
    <w:p w:rsidR="00855482" w:rsidRDefault="0064343B">
      <w:pPr>
        <w:shd w:val="clear" w:color="auto" w:fill="FFFFFF"/>
        <w:ind w:firstLine="709"/>
        <w:jc w:val="both"/>
        <w:outlineLvl w:val="2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Как звучат выстрелы?</w:t>
      </w:r>
    </w:p>
    <w:p w:rsidR="00855482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82-миллиметровые мины, самые маленькие из используемых, издают при полёте характерный свист, 120-миллиметровые — шипение, реактивные танковые снаряды — ни с чем не сравнимый вой.</w:t>
      </w:r>
    </w:p>
    <w:p w:rsidR="00855482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«Грады» и</w:t>
      </w:r>
      <w:r>
        <w:rPr>
          <w:color w:val="252525"/>
          <w:sz w:val="20"/>
          <w:szCs w:val="20"/>
        </w:rPr>
        <w:t xml:space="preserve"> прочие реактивные снаряды вообще не слышны во время полёта. </w:t>
      </w:r>
    </w:p>
    <w:p w:rsidR="00855482" w:rsidRDefault="00855482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55482" w:rsidRDefault="0064343B">
      <w:pPr>
        <w:shd w:val="clear" w:color="auto" w:fill="FFFFFF"/>
        <w:ind w:firstLine="709"/>
        <w:jc w:val="both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Что делать при первых звуках снарядов?</w:t>
      </w:r>
    </w:p>
    <w:p w:rsidR="00855482" w:rsidRDefault="0064343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Падайте, где стоите, и переждите обстрел там. Меняйте местоположение только в крайнем случае. Слушайте и одновременно присматривайте место для укрытия. Ва</w:t>
      </w:r>
      <w:r>
        <w:rPr>
          <w:color w:val="000000"/>
          <w:sz w:val="20"/>
          <w:szCs w:val="20"/>
        </w:rPr>
        <w:t>м нужно поймать ритм: звук залпа, время полёта снаряда и падение. Считайте секунды от залпа до падения и начинайте бежать сразу после прилёта. Вам нужно упасть за пару секунд до расчётного времени очередного попадания. Если работает два и более орудий, счи</w:t>
      </w:r>
      <w:r>
        <w:rPr>
          <w:color w:val="000000"/>
          <w:sz w:val="20"/>
          <w:szCs w:val="20"/>
        </w:rPr>
        <w:t>тайте от последнего.</w:t>
      </w:r>
    </w:p>
    <w:p w:rsidR="00855482" w:rsidRDefault="0064343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Откройте рот и закройте уши руками. Это позволит избежать контузии и сохранит слух при особо близких взрывах. Если случилось так, что после прилётов вы перестали слышать, не пугайтесь. Обычно, если нет физических повреждений, слух восс</w:t>
      </w:r>
      <w:r>
        <w:rPr>
          <w:color w:val="000000"/>
          <w:sz w:val="20"/>
          <w:szCs w:val="20"/>
        </w:rPr>
        <w:t>танавливается в течение 3–7 дней. Закрывайте глаза, чтобы уберечь их от пыли и каменной крошки.</w:t>
      </w:r>
    </w:p>
    <w:p w:rsidR="00855482" w:rsidRDefault="00855482">
      <w:pPr>
        <w:shd w:val="clear" w:color="auto" w:fill="FFFFFF"/>
        <w:ind w:firstLine="709"/>
        <w:jc w:val="both"/>
        <w:rPr>
          <w:bCs/>
          <w:color w:val="C00000"/>
          <w:sz w:val="20"/>
          <w:szCs w:val="20"/>
        </w:rPr>
      </w:pPr>
    </w:p>
    <w:p w:rsidR="00855482" w:rsidRDefault="0064343B">
      <w:pPr>
        <w:shd w:val="clear" w:color="auto" w:fill="FFFFFF"/>
        <w:ind w:firstLine="709"/>
        <w:jc w:val="both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Где укрыться?</w:t>
      </w:r>
    </w:p>
    <w:p w:rsidR="00855482" w:rsidRDefault="0064343B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Стоящий во весь рост человек более уязвим для осколков даже на большом расстоянии от эпицентра взрыва. Обычно осколки разлетаются вверх и в</w:t>
      </w:r>
      <w:r>
        <w:rPr>
          <w:b/>
          <w:bCs/>
          <w:color w:val="000000"/>
          <w:sz w:val="20"/>
          <w:szCs w:val="20"/>
        </w:rPr>
        <w:t xml:space="preserve"> сторо</w:t>
      </w:r>
      <w:r>
        <w:rPr>
          <w:b/>
          <w:bCs/>
          <w:color w:val="000000"/>
          <w:sz w:val="20"/>
          <w:szCs w:val="20"/>
        </w:rPr>
        <w:t xml:space="preserve">ны на </w:t>
      </w:r>
      <w:r>
        <w:rPr>
          <w:bCs/>
          <w:color w:val="000000"/>
          <w:sz w:val="20"/>
          <w:szCs w:val="20"/>
        </w:rPr>
        <w:t>высоте 30-50 см от земли, а значит, чем ниже вы лежите, тем лучше и безопаснее. Пока гремят взрывы, вставать с земли нельзя.</w:t>
      </w:r>
    </w:p>
    <w:p w:rsidR="00855482" w:rsidRDefault="0064343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Чем ниже вы будете по отношению к поверхности земли, тем лучше. Подземные переходы, подвалы, люки коллекторов (при условии, ч</w:t>
      </w:r>
      <w:r>
        <w:rPr>
          <w:color w:val="000000"/>
          <w:sz w:val="20"/>
          <w:szCs w:val="20"/>
        </w:rPr>
        <w:t>то оттуда не ва</w:t>
      </w:r>
      <w:r>
        <w:rPr>
          <w:color w:val="000000"/>
          <w:sz w:val="20"/>
          <w:szCs w:val="20"/>
        </w:rPr>
        <w:t>лит пар), канавы, траншеи и даже просто высокий бордюр. Подойдёт любой рельеф местности, который сможет защитить вас от осколков. Во время взрыва осколки разлетаются вверх и в стороны по касательной, поэтому чем ниже относительно уровня земл</w:t>
      </w:r>
      <w:r>
        <w:rPr>
          <w:color w:val="000000"/>
          <w:sz w:val="20"/>
          <w:szCs w:val="20"/>
        </w:rPr>
        <w:t>и вы заляжете, тем выше шансы остаться невредимым.</w:t>
      </w:r>
    </w:p>
    <w:p w:rsidR="00855482" w:rsidRDefault="0064343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Ни в коем случае не прячьтесь у стен зданий. При попадании в стену вас может ранить обломками кирпичей, бетона или вовсе завалить.</w:t>
      </w:r>
    </w:p>
    <w:p w:rsidR="00855482" w:rsidRDefault="0064343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 же касается окон и витрин: одно небольших размеров окно превращается по</w:t>
      </w:r>
      <w:r>
        <w:rPr>
          <w:color w:val="000000"/>
          <w:sz w:val="20"/>
          <w:szCs w:val="20"/>
        </w:rPr>
        <w:t>сле взрыва в ведро мелких осколков, часть которых вылетает на улицу и может серьёзно ранить вас.</w:t>
      </w:r>
    </w:p>
    <w:p w:rsidR="00855482" w:rsidRDefault="0064343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Избегайте различных нагромождений из ящиков, контейнеров и прочих предметов, которыми вас может завалить даже от ударной волны. Не стоит залезать и под машины:</w:t>
      </w:r>
      <w:r>
        <w:rPr>
          <w:color w:val="000000"/>
          <w:sz w:val="20"/>
          <w:szCs w:val="20"/>
        </w:rPr>
        <w:t xml:space="preserve"> они никак не спасут вас и не защитят от осколков.</w:t>
      </w:r>
    </w:p>
    <w:p w:rsidR="00855482" w:rsidRDefault="00855482">
      <w:pPr>
        <w:shd w:val="clear" w:color="auto" w:fill="FFFFFF"/>
        <w:ind w:firstLine="709"/>
        <w:jc w:val="center"/>
        <w:rPr>
          <w:color w:val="252525"/>
          <w:sz w:val="20"/>
          <w:szCs w:val="20"/>
        </w:rPr>
      </w:pPr>
    </w:p>
    <w:p w:rsidR="00855482" w:rsidRDefault="0064343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21965" cy="2663825"/>
            <wp:effectExtent l="0" t="0" r="6985" b="3175"/>
            <wp:docPr id="5" name="Рисунок 5" descr="https://hyyh.ru/uploads/posts/2019-10/7-domov-povrezhdeny-na-okrainah-donecka-vsledstvie-ukrainskih-obstrelov-novoross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hyyh.ru/uploads/posts/2019-10/7-domov-povrezhdeny-na-okrainah-donecka-vsledstvie-ukrainskih-obstrelov-novorossiy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66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82" w:rsidRDefault="00855482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855482" w:rsidRDefault="0064343B">
      <w:pPr>
        <w:shd w:val="clear" w:color="auto" w:fill="FFFFFF"/>
        <w:ind w:firstLine="709"/>
        <w:jc w:val="both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Где безопаснее в помещении?</w:t>
      </w:r>
    </w:p>
    <w:p w:rsidR="00855482" w:rsidRDefault="0064343B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Самым безопасным местом во время обстрелов (оно же место вашего ночлега) должна стать внутренняя комната, желательно с несущими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стенами, без окон или с окнами, выходящими на</w:t>
      </w:r>
      <w:r>
        <w:rPr>
          <w:bCs/>
          <w:color w:val="000000"/>
          <w:sz w:val="20"/>
          <w:szCs w:val="20"/>
        </w:rPr>
        <w:t xml:space="preserve"> стену другого дома.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bCs/>
          <w:color w:val="000000"/>
          <w:sz w:val="20"/>
          <w:szCs w:val="20"/>
        </w:rPr>
        <w:t>Чем больше бетона вокруг, тем лучше. Если из</w:t>
      </w:r>
      <w:r>
        <w:rPr>
          <w:bCs/>
          <w:color w:val="000000"/>
          <w:sz w:val="20"/>
          <w:szCs w:val="20"/>
        </w:rPr>
        <w:t>вестно, с какой стороны ведётся обстрел, то выбрать самую удалённую комнату с противоположной стороны подальше от окон. Нужно сесть на пол у стены – чем ниже человек находится во время попада</w:t>
      </w:r>
      <w:r>
        <w:rPr>
          <w:bCs/>
          <w:color w:val="000000"/>
          <w:sz w:val="20"/>
          <w:szCs w:val="20"/>
        </w:rPr>
        <w:t xml:space="preserve">ния снаряда, тем больше шансов, что его не зацепит осколком. </w:t>
      </w:r>
    </w:p>
    <w:p w:rsidR="00855482" w:rsidRDefault="0064343B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Если все помещения в квартире имеют окна, то лучше выйти в подъезд. Позаботьтесь о коврике или каремате на полу. В интернете часто пишут, что обстрелы не длятся больше 20 минут. Это бред далёких</w:t>
      </w:r>
      <w:r>
        <w:rPr>
          <w:bCs/>
          <w:color w:val="000000"/>
          <w:sz w:val="20"/>
          <w:szCs w:val="20"/>
        </w:rPr>
        <w:t xml:space="preserve"> от войны людей. Порой вам придётся проводить на полу всю ночь.</w:t>
      </w:r>
    </w:p>
    <w:p w:rsidR="00855482" w:rsidRDefault="0064343B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 возможности накрывайтесь сверху толстым одеялом — это дополнительная защита как от осколков на излёте, так и от каменной крошки и стекла. Не тратьте время на спуск в подвал, если вы живёте </w:t>
      </w:r>
      <w:r>
        <w:rPr>
          <w:bCs/>
          <w:color w:val="000000"/>
          <w:sz w:val="20"/>
          <w:szCs w:val="20"/>
        </w:rPr>
        <w:t>на верхних этажах. Лучше ложитесь в проёме двери или на лестничной площадке. Снаряд с одинаковой вероятностью может попасть как в девятый, так и в третий этаж в тот момент, когда вы будете бежать по лестнице. Не рискуйте из-за бесполезных передвижений.</w:t>
      </w:r>
    </w:p>
    <w:p w:rsidR="00855482" w:rsidRDefault="0064343B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bCs/>
          <w:color w:val="000000"/>
          <w:sz w:val="20"/>
          <w:szCs w:val="20"/>
        </w:rPr>
        <w:t xml:space="preserve">В </w:t>
      </w:r>
      <w:r>
        <w:rPr>
          <w:bCs/>
          <w:color w:val="000000"/>
          <w:sz w:val="20"/>
          <w:szCs w:val="20"/>
        </w:rPr>
        <w:t>частном доме необходимо спуститься в погреб. Взять с собой телефоны, радио на батарейках, фонарь, воду, аптечку. При этом нужно иметь в виду, что при попадании снаряда погреб может завалить. Поэтому важно прикрепить на дверь привлекающую внимание записку «</w:t>
      </w:r>
      <w:r>
        <w:rPr>
          <w:bCs/>
          <w:color w:val="000000"/>
          <w:sz w:val="20"/>
          <w:szCs w:val="20"/>
        </w:rPr>
        <w:t>Во время обстрела мы в погребе» и указать, где он находится.</w:t>
      </w:r>
    </w:p>
    <w:p w:rsidR="00855482" w:rsidRDefault="0085548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C00000"/>
          <w:sz w:val="20"/>
          <w:szCs w:val="20"/>
        </w:rPr>
      </w:pPr>
    </w:p>
    <w:p w:rsidR="00855482" w:rsidRDefault="0064343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Что делать, если стрельба застала в дороге?</w:t>
      </w:r>
    </w:p>
    <w:p w:rsidR="00855482" w:rsidRDefault="0064343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Если вы передвигаетесь на машине по линии соприкосновения — не закрывайте окна. Это позволит контролировать ситуацию, в случае чего быстро остановитьс</w:t>
      </w:r>
      <w:r>
        <w:rPr>
          <w:color w:val="252525"/>
          <w:sz w:val="20"/>
          <w:szCs w:val="20"/>
        </w:rPr>
        <w:t>я и выйти из машины. Даже если на улице суровые морозы, держите окна авто открытыми, пока не покинете зону обстрелов. Обычно водители, которые ездят по таким местам и живут на прифронтовой территории, очень понятливые и мгновенно реагирующие на всё люди. Н</w:t>
      </w:r>
      <w:r>
        <w:rPr>
          <w:color w:val="252525"/>
          <w:sz w:val="20"/>
          <w:szCs w:val="20"/>
        </w:rPr>
        <w:t>е сейте панику и не давайте советы останавливать машину или жать педаль в пол, особенно если вы в гостях. Водитель сам решит по ситуации, как лучше поступать.</w:t>
      </w:r>
    </w:p>
    <w:p w:rsidR="00855482" w:rsidRDefault="0064343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52525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Что делать, когда залпы стихли?</w:t>
      </w:r>
    </w:p>
    <w:p w:rsidR="00855482" w:rsidRDefault="0064343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Внимательно осмотрите себя и близких после обстрела в случае, есл</w:t>
      </w:r>
      <w:r>
        <w:rPr>
          <w:color w:val="252525"/>
          <w:sz w:val="20"/>
          <w:szCs w:val="20"/>
        </w:rPr>
        <w:t>и были прилёты рядом. Возмож</w:t>
      </w:r>
      <w:r>
        <w:rPr>
          <w:color w:val="252525"/>
          <w:sz w:val="20"/>
          <w:szCs w:val="20"/>
        </w:rPr>
        <w:lastRenderedPageBreak/>
        <w:t>но, кого-то ранило, но от переизбытка адреналина человек этого не почувствовал сразу. Убедитесь, что нет очагов возгорания в вашем доме, квартире или у соседей. Если были прямые попадания, звоните в пожарную и скорую. Чрезвычайн</w:t>
      </w:r>
      <w:r>
        <w:rPr>
          <w:color w:val="252525"/>
          <w:sz w:val="20"/>
          <w:szCs w:val="20"/>
        </w:rPr>
        <w:t>ым службам запрещено выезжать до окончания обстрелов, но ваш сигнал зафиксируют.  Старайтесь помогать людям поблизости, даже если вам очень страшно. Хотя бы потому, что завтра в аналогичной беде можете оказаться вы.</w:t>
      </w:r>
    </w:p>
    <w:p w:rsidR="00855482" w:rsidRDefault="0064343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Ни в коем случае не прикасайтесь к нераз</w:t>
      </w:r>
      <w:r>
        <w:rPr>
          <w:color w:val="252525"/>
          <w:sz w:val="20"/>
          <w:szCs w:val="20"/>
        </w:rPr>
        <w:t>орвавшимся снарядам. Несмотря на то, что это довольно распространённое явление — стрелять по жилым кварталам болванками (говорят, так у военных проявляется совесть по отношению к гражданским), снаряд может оказаться вполне боевым, но не разорваться по каки</w:t>
      </w:r>
      <w:r>
        <w:rPr>
          <w:color w:val="252525"/>
          <w:sz w:val="20"/>
          <w:szCs w:val="20"/>
        </w:rPr>
        <w:t>м-то причинам. Боевые элементы обычно разрываются при падении, но могут взорваться позже от малейшего движения или прикосновения. Внимательно смотрите за детьми и не позволяйте им ничего поднимать с земли. Если вы увидели такой — огородите его и сообщите о</w:t>
      </w:r>
      <w:r>
        <w:rPr>
          <w:color w:val="252525"/>
          <w:sz w:val="20"/>
          <w:szCs w:val="20"/>
        </w:rPr>
        <w:t>б этом в правоохранительные органы или МЧС.</w:t>
      </w:r>
    </w:p>
    <w:p w:rsidR="00855482" w:rsidRDefault="00855482">
      <w:pPr>
        <w:shd w:val="clear" w:color="auto" w:fill="FFFFFF"/>
        <w:ind w:firstLine="709"/>
        <w:jc w:val="both"/>
        <w:rPr>
          <w:b/>
          <w:bCs/>
          <w:color w:val="C00000"/>
          <w:sz w:val="20"/>
          <w:szCs w:val="20"/>
        </w:rPr>
      </w:pPr>
    </w:p>
    <w:p w:rsidR="00855482" w:rsidRDefault="0064343B">
      <w:pPr>
        <w:shd w:val="clear" w:color="auto" w:fill="FFFFFF"/>
        <w:ind w:firstLine="709"/>
        <w:jc w:val="both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Дополнительные рекомендации для жителей, оказавшихся в зоне боевых действий </w:t>
      </w:r>
    </w:p>
    <w:p w:rsidR="00855482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Если вы оказались в зоне боевых действий, старайтесь держаться подальше от военных объектов, военной техники, стратегических объектов,</w:t>
      </w:r>
      <w:r>
        <w:rPr>
          <w:color w:val="252525"/>
          <w:sz w:val="20"/>
          <w:szCs w:val="20"/>
        </w:rPr>
        <w:t xml:space="preserve"> зданий силовых структур и всего того, что может хотя бы </w:t>
      </w:r>
      <w:r>
        <w:rPr>
          <w:color w:val="252525"/>
          <w:sz w:val="20"/>
          <w:szCs w:val="20"/>
        </w:rPr>
        <w:t>отдалённо</w:t>
      </w:r>
      <w:r>
        <w:rPr>
          <w:color w:val="252525"/>
          <w:sz w:val="20"/>
          <w:szCs w:val="20"/>
        </w:rPr>
        <w:t xml:space="preserve"> напоминать привлекательную цель для противоборствующих сторон. Если ваш дом находится возле одного из таких объектов, его следует покинуть на время боевых действий.</w:t>
      </w:r>
    </w:p>
    <w:p w:rsidR="00855482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 Имейте в виду, что пане</w:t>
      </w:r>
      <w:r>
        <w:rPr>
          <w:color w:val="252525"/>
          <w:sz w:val="20"/>
          <w:szCs w:val="20"/>
        </w:rPr>
        <w:t xml:space="preserve">льные дома разрушаются проще, соответственно, в них находиться опаснее, чем в кирпичных. Кроме того, чем больше этажей в вашем доме, и чем выше вы находитесь, тем это опаснее. Чтобы обезопасить </w:t>
      </w:r>
      <w:r>
        <w:rPr>
          <w:color w:val="252525"/>
          <w:sz w:val="20"/>
          <w:szCs w:val="20"/>
        </w:rPr>
        <w:t>своё</w:t>
      </w:r>
      <w:r>
        <w:rPr>
          <w:color w:val="252525"/>
          <w:sz w:val="20"/>
          <w:szCs w:val="20"/>
        </w:rPr>
        <w:t xml:space="preserve"> жилье, следует заранее побеспокоиться об окнах — на подок</w:t>
      </w:r>
      <w:r>
        <w:rPr>
          <w:color w:val="252525"/>
          <w:sz w:val="20"/>
          <w:szCs w:val="20"/>
        </w:rPr>
        <w:t xml:space="preserve">онники можно поставить мешки с песком или книги. </w:t>
      </w:r>
      <w:r>
        <w:rPr>
          <w:color w:val="252525"/>
          <w:sz w:val="20"/>
          <w:szCs w:val="20"/>
        </w:rPr>
        <w:t>Ещё</w:t>
      </w:r>
      <w:r>
        <w:rPr>
          <w:color w:val="252525"/>
          <w:sz w:val="20"/>
          <w:szCs w:val="20"/>
        </w:rPr>
        <w:t xml:space="preserve"> </w:t>
      </w:r>
      <w:r>
        <w:rPr>
          <w:color w:val="252525"/>
          <w:sz w:val="20"/>
          <w:szCs w:val="20"/>
        </w:rPr>
        <w:t>надёжнее</w:t>
      </w:r>
      <w:r>
        <w:rPr>
          <w:color w:val="252525"/>
          <w:sz w:val="20"/>
          <w:szCs w:val="20"/>
        </w:rPr>
        <w:t xml:space="preserve"> заблокировать их массивной мебелью, к примеру, шкафами с одеждой.</w:t>
      </w:r>
    </w:p>
    <w:p w:rsidR="00855482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Если поблизости взорвался снаряд, не стоит подходить к окну и смотреть куда он попал, и тем более снимать последствия на смартфо</w:t>
      </w:r>
      <w:r>
        <w:rPr>
          <w:color w:val="252525"/>
          <w:sz w:val="20"/>
          <w:szCs w:val="20"/>
        </w:rPr>
        <w:t xml:space="preserve">н, так как в этом </w:t>
      </w:r>
      <w:r>
        <w:rPr>
          <w:color w:val="252525"/>
          <w:sz w:val="20"/>
          <w:szCs w:val="20"/>
        </w:rPr>
        <w:t xml:space="preserve">случае вы подвергаете свою жизнь опасности. Вслед за ним с большой долей вероятности может прилететь </w:t>
      </w:r>
      <w:r>
        <w:rPr>
          <w:color w:val="252525"/>
          <w:sz w:val="20"/>
          <w:szCs w:val="20"/>
        </w:rPr>
        <w:t>ещё</w:t>
      </w:r>
      <w:r>
        <w:rPr>
          <w:color w:val="252525"/>
          <w:sz w:val="20"/>
          <w:szCs w:val="20"/>
        </w:rPr>
        <w:t xml:space="preserve"> один снаряд. </w:t>
      </w:r>
    </w:p>
    <w:p w:rsidR="0064343B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738367</wp:posOffset>
            </wp:positionH>
            <wp:positionV relativeFrom="paragraph">
              <wp:posOffset>49116</wp:posOffset>
            </wp:positionV>
            <wp:extent cx="1333500" cy="1373505"/>
            <wp:effectExtent l="0" t="0" r="0" b="0"/>
            <wp:wrapNone/>
            <wp:docPr id="2" name="Рисунок 2" descr="ГО 90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О 90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43B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</w:p>
    <w:p w:rsidR="0064343B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</w:p>
    <w:p w:rsidR="0064343B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</w:p>
    <w:p w:rsidR="0064343B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</w:p>
    <w:p w:rsidR="0064343B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</w:p>
    <w:p w:rsidR="0064343B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</w:p>
    <w:p w:rsidR="0064343B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</w:p>
    <w:p w:rsidR="0064343B" w:rsidRDefault="0064343B">
      <w:pPr>
        <w:shd w:val="clear" w:color="auto" w:fill="FFFFFF"/>
        <w:ind w:firstLine="709"/>
        <w:jc w:val="both"/>
        <w:rPr>
          <w:color w:val="252525"/>
          <w:sz w:val="20"/>
          <w:szCs w:val="20"/>
        </w:rPr>
      </w:pPr>
    </w:p>
    <w:p w:rsidR="00855482" w:rsidRDefault="0085548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55482" w:rsidRDefault="0064343B">
      <w:pPr>
        <w:jc w:val="center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</w:p>
    <w:p w:rsidR="00855482" w:rsidRDefault="00855482">
      <w:pPr>
        <w:rPr>
          <w:sz w:val="16"/>
          <w:szCs w:val="16"/>
        </w:rPr>
      </w:pPr>
    </w:p>
    <w:p w:rsidR="0064343B" w:rsidRDefault="0064343B" w:rsidP="0064343B">
      <w:pPr>
        <w:ind w:firstLine="284"/>
        <w:jc w:val="both"/>
      </w:pPr>
    </w:p>
    <w:p w:rsidR="0064343B" w:rsidRDefault="0064343B" w:rsidP="0064343B">
      <w:pPr>
        <w:jc w:val="center"/>
        <w:rPr>
          <w:b/>
        </w:rPr>
      </w:pPr>
      <w:r>
        <w:rPr>
          <w:noProof/>
        </w:rPr>
        <w:drawing>
          <wp:inline distT="0" distB="0" distL="0" distR="0" wp14:anchorId="739B8A01" wp14:editId="310A4100">
            <wp:extent cx="2822714" cy="15688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435" cy="1584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43B" w:rsidRDefault="0064343B" w:rsidP="0064343B">
      <w:pPr>
        <w:jc w:val="center"/>
        <w:rPr>
          <w:b/>
        </w:rPr>
      </w:pPr>
      <w:bookmarkStart w:id="0" w:name="_GoBack"/>
      <w:bookmarkEnd w:id="0"/>
    </w:p>
    <w:p w:rsidR="0064343B" w:rsidRDefault="0064343B" w:rsidP="0064343B">
      <w:r>
        <w:rPr>
          <w:noProof/>
        </w:rPr>
        <w:drawing>
          <wp:anchor distT="0" distB="0" distL="114300" distR="114300" simplePos="0" relativeHeight="251660288" behindDoc="0" locked="0" layoutInCell="1" allowOverlap="1" wp14:anchorId="716C618F" wp14:editId="65E78C81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771525" cy="771525"/>
            <wp:effectExtent l="0" t="0" r="9525" b="9525"/>
            <wp:wrapSquare wrapText="bothSides"/>
            <wp:docPr id="6" name="Рисунок 6" descr="C:\Users\mbros\AppData\Local\Microsoft\Windows\INetCache\Content.Word\загруз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mbros\AppData\Local\Microsoft\Windows\INetCache\Content.Word\загрузк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Краевое государственное казённое образовательное учреждение </w:t>
      </w:r>
      <w:bookmarkStart w:id="1" w:name="_Hlk84328546"/>
      <w:r>
        <w:t xml:space="preserve">ДПО «Институт региональной безопасности» </w:t>
      </w:r>
      <w:bookmarkEnd w:id="1"/>
      <w:r>
        <w:t>находится по адресу:</w:t>
      </w:r>
    </w:p>
    <w:p w:rsidR="0064343B" w:rsidRDefault="0064343B" w:rsidP="0064343B">
      <w:pPr>
        <w:ind w:firstLine="1560"/>
      </w:pPr>
      <w:r>
        <w:t xml:space="preserve">660100, г. Красноярск, </w:t>
      </w:r>
    </w:p>
    <w:p w:rsidR="0064343B" w:rsidRDefault="0064343B" w:rsidP="0064343B">
      <w:pPr>
        <w:ind w:firstLine="1560"/>
      </w:pPr>
      <w:r>
        <w:t>ул. Пролетарская, 155.</w:t>
      </w:r>
      <w:r>
        <w:rPr>
          <w:lang w:val="en-US"/>
        </w:rPr>
        <w:t xml:space="preserve"> </w:t>
      </w:r>
      <w:r>
        <w:t xml:space="preserve"> </w:t>
      </w:r>
    </w:p>
    <w:p w:rsidR="0064343B" w:rsidRDefault="0064343B" w:rsidP="0064343B">
      <w:pPr>
        <w:ind w:firstLine="1560"/>
      </w:pPr>
      <w:r>
        <w:t>(391) 229-74-74</w:t>
      </w:r>
    </w:p>
    <w:p w:rsidR="00855482" w:rsidRDefault="00855482">
      <w:pPr>
        <w:jc w:val="center"/>
        <w:rPr>
          <w:sz w:val="16"/>
          <w:szCs w:val="16"/>
        </w:rPr>
      </w:pPr>
    </w:p>
    <w:p w:rsidR="0064343B" w:rsidRDefault="0064343B">
      <w:pPr>
        <w:jc w:val="center"/>
        <w:rPr>
          <w:sz w:val="16"/>
          <w:szCs w:val="16"/>
        </w:rPr>
      </w:pPr>
    </w:p>
    <w:p w:rsidR="0064343B" w:rsidRDefault="0064343B">
      <w:pPr>
        <w:jc w:val="center"/>
        <w:rPr>
          <w:sz w:val="16"/>
          <w:szCs w:val="16"/>
        </w:rPr>
      </w:pPr>
    </w:p>
    <w:p w:rsidR="0064343B" w:rsidRDefault="0064343B">
      <w:pPr>
        <w:jc w:val="center"/>
        <w:rPr>
          <w:sz w:val="16"/>
          <w:szCs w:val="16"/>
        </w:rPr>
      </w:pPr>
    </w:p>
    <w:p w:rsidR="00855482" w:rsidRDefault="0064343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537335" cy="1409700"/>
            <wp:effectExtent l="0" t="0" r="5715" b="0"/>
            <wp:docPr id="1" name="Рисунок 1" descr="C:\Users\ИГОРЬ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ИГОРЬ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340" cy="141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82" w:rsidRDefault="00855482">
      <w:pPr>
        <w:jc w:val="center"/>
        <w:rPr>
          <w:b/>
          <w:sz w:val="20"/>
          <w:szCs w:val="20"/>
        </w:rPr>
      </w:pPr>
    </w:p>
    <w:p w:rsidR="00855482" w:rsidRDefault="00855482">
      <w:pPr>
        <w:jc w:val="center"/>
        <w:rPr>
          <w:b/>
          <w:color w:val="C00000"/>
          <w:sz w:val="20"/>
          <w:szCs w:val="20"/>
        </w:rPr>
      </w:pPr>
    </w:p>
    <w:p w:rsidR="00855482" w:rsidRDefault="0064343B">
      <w:pPr>
        <w:widowControl w:val="0"/>
        <w:jc w:val="center"/>
        <w:rPr>
          <w:b/>
          <w:iCs/>
          <w:color w:val="C00000"/>
          <w:sz w:val="32"/>
          <w:szCs w:val="32"/>
        </w:rPr>
      </w:pPr>
      <w:r>
        <w:rPr>
          <w:b/>
          <w:iCs/>
          <w:color w:val="C00000"/>
          <w:sz w:val="32"/>
          <w:szCs w:val="32"/>
        </w:rPr>
        <w:t>Действия населения при</w:t>
      </w:r>
    </w:p>
    <w:p w:rsidR="00855482" w:rsidRDefault="0064343B">
      <w:pPr>
        <w:widowControl w:val="0"/>
        <w:jc w:val="center"/>
        <w:rPr>
          <w:b/>
          <w:iCs/>
          <w:color w:val="C00000"/>
          <w:sz w:val="32"/>
          <w:szCs w:val="32"/>
        </w:rPr>
      </w:pPr>
      <w:r>
        <w:rPr>
          <w:b/>
          <w:iCs/>
          <w:color w:val="C00000"/>
          <w:sz w:val="32"/>
          <w:szCs w:val="32"/>
        </w:rPr>
        <w:t xml:space="preserve"> артиллерийском обстреле</w:t>
      </w:r>
    </w:p>
    <w:p w:rsidR="00855482" w:rsidRDefault="00855482">
      <w:pPr>
        <w:widowControl w:val="0"/>
        <w:jc w:val="center"/>
        <w:rPr>
          <w:b/>
          <w:color w:val="FF0000"/>
          <w:sz w:val="20"/>
          <w:szCs w:val="20"/>
        </w:rPr>
      </w:pPr>
    </w:p>
    <w:p w:rsidR="00855482" w:rsidRDefault="00855482">
      <w:pPr>
        <w:widowControl w:val="0"/>
        <w:jc w:val="center"/>
        <w:rPr>
          <w:color w:val="FF0000"/>
          <w:sz w:val="20"/>
          <w:szCs w:val="20"/>
        </w:rPr>
      </w:pPr>
    </w:p>
    <w:p w:rsidR="00855482" w:rsidRDefault="0064343B">
      <w:pPr>
        <w:tabs>
          <w:tab w:val="left" w:pos="4005"/>
        </w:tabs>
        <w:jc w:val="center"/>
        <w:rPr>
          <w:color w:val="FF0000"/>
          <w:sz w:val="20"/>
          <w:szCs w:val="20"/>
        </w:rPr>
      </w:pPr>
      <w:r>
        <w:rPr>
          <w:noProof/>
        </w:rPr>
        <w:drawing>
          <wp:inline distT="0" distB="0" distL="0" distR="0">
            <wp:extent cx="3021965" cy="2444115"/>
            <wp:effectExtent l="0" t="0" r="6985" b="0"/>
            <wp:docPr id="7" name="Рисунок 7" descr="https://www.belvpo.com/wp-content/uploads/2020/09/%D0%B3%D0%BE%D1%80%D0%BB%D0%BE%D0%B2%D0%BA%D0%B0_%D0%B4%D0%BE%D0%BD%D0%B1%D0%B0%D1%81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www.belvpo.com/wp-content/uploads/2020/09/%D0%B3%D0%BE%D1%80%D0%BB%D0%BE%D0%B2%D0%BA%D0%B0_%D0%B4%D0%BE%D0%BD%D0%B1%D0%B0%D1%81%D1%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44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82" w:rsidRDefault="00855482">
      <w:pPr>
        <w:jc w:val="center"/>
        <w:rPr>
          <w:color w:val="FF0000"/>
          <w:sz w:val="20"/>
          <w:szCs w:val="20"/>
        </w:rPr>
      </w:pPr>
    </w:p>
    <w:p w:rsidR="00855482" w:rsidRDefault="00855482">
      <w:pPr>
        <w:jc w:val="center"/>
        <w:rPr>
          <w:color w:val="FF0000"/>
          <w:sz w:val="20"/>
          <w:szCs w:val="20"/>
        </w:rPr>
      </w:pPr>
    </w:p>
    <w:p w:rsidR="00855482" w:rsidRDefault="00855482">
      <w:pPr>
        <w:jc w:val="center"/>
        <w:rPr>
          <w:color w:val="FF0000"/>
          <w:sz w:val="20"/>
          <w:szCs w:val="20"/>
        </w:rPr>
      </w:pPr>
    </w:p>
    <w:p w:rsidR="00855482" w:rsidRDefault="00855482">
      <w:pPr>
        <w:jc w:val="center"/>
        <w:rPr>
          <w:b/>
          <w:color w:val="CC0000"/>
          <w:sz w:val="20"/>
          <w:szCs w:val="20"/>
        </w:rPr>
      </w:pPr>
    </w:p>
    <w:p w:rsidR="00855482" w:rsidRDefault="00855482">
      <w:pPr>
        <w:jc w:val="center"/>
        <w:rPr>
          <w:b/>
          <w:color w:val="CC0000"/>
          <w:sz w:val="20"/>
          <w:szCs w:val="20"/>
        </w:rPr>
      </w:pPr>
    </w:p>
    <w:p w:rsidR="00855482" w:rsidRDefault="00855482">
      <w:pPr>
        <w:jc w:val="center"/>
        <w:rPr>
          <w:b/>
          <w:color w:val="CC0000"/>
          <w:sz w:val="20"/>
          <w:szCs w:val="20"/>
        </w:rPr>
      </w:pPr>
    </w:p>
    <w:p w:rsidR="00855482" w:rsidRDefault="0064343B">
      <w:pPr>
        <w:jc w:val="center"/>
        <w:rPr>
          <w:b/>
          <w:color w:val="CC0000"/>
          <w:sz w:val="22"/>
          <w:szCs w:val="22"/>
        </w:rPr>
      </w:pPr>
      <w:r>
        <w:rPr>
          <w:b/>
          <w:color w:val="CC0000"/>
          <w:sz w:val="20"/>
          <w:szCs w:val="20"/>
        </w:rPr>
        <w:t>г. Красноярс</w:t>
      </w:r>
      <w:r>
        <w:rPr>
          <w:b/>
          <w:color w:val="CC0000"/>
          <w:sz w:val="22"/>
          <w:szCs w:val="22"/>
        </w:rPr>
        <w:t>к 2022</w:t>
      </w:r>
    </w:p>
    <w:sectPr w:rsidR="00855482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F"/>
    <w:rsid w:val="00001671"/>
    <w:rsid w:val="00034B94"/>
    <w:rsid w:val="00043925"/>
    <w:rsid w:val="00071A15"/>
    <w:rsid w:val="0008258A"/>
    <w:rsid w:val="000E1C4B"/>
    <w:rsid w:val="000F06D3"/>
    <w:rsid w:val="000F78C0"/>
    <w:rsid w:val="00126657"/>
    <w:rsid w:val="00131529"/>
    <w:rsid w:val="001457B1"/>
    <w:rsid w:val="001506EF"/>
    <w:rsid w:val="001A6302"/>
    <w:rsid w:val="001B070E"/>
    <w:rsid w:val="001E4A96"/>
    <w:rsid w:val="002F59D9"/>
    <w:rsid w:val="003936EC"/>
    <w:rsid w:val="004A3F68"/>
    <w:rsid w:val="004C559C"/>
    <w:rsid w:val="005650FB"/>
    <w:rsid w:val="005A1964"/>
    <w:rsid w:val="005D69F6"/>
    <w:rsid w:val="005E1F42"/>
    <w:rsid w:val="0064343B"/>
    <w:rsid w:val="0064510F"/>
    <w:rsid w:val="00665CD8"/>
    <w:rsid w:val="00687398"/>
    <w:rsid w:val="00702688"/>
    <w:rsid w:val="00716A2E"/>
    <w:rsid w:val="00742132"/>
    <w:rsid w:val="00800B2C"/>
    <w:rsid w:val="00855482"/>
    <w:rsid w:val="00876C42"/>
    <w:rsid w:val="008C3B56"/>
    <w:rsid w:val="008F282D"/>
    <w:rsid w:val="009037D8"/>
    <w:rsid w:val="00920F91"/>
    <w:rsid w:val="00940B86"/>
    <w:rsid w:val="009431A6"/>
    <w:rsid w:val="00977B48"/>
    <w:rsid w:val="009D6F98"/>
    <w:rsid w:val="00A74341"/>
    <w:rsid w:val="00AA3B0C"/>
    <w:rsid w:val="00AF668E"/>
    <w:rsid w:val="00B76CFA"/>
    <w:rsid w:val="00BA1EED"/>
    <w:rsid w:val="00BB32A4"/>
    <w:rsid w:val="00C04F6E"/>
    <w:rsid w:val="00C07119"/>
    <w:rsid w:val="00C170BC"/>
    <w:rsid w:val="00C276D4"/>
    <w:rsid w:val="00C813AF"/>
    <w:rsid w:val="00CB065F"/>
    <w:rsid w:val="00CB265E"/>
    <w:rsid w:val="00CF57F5"/>
    <w:rsid w:val="00D00DF8"/>
    <w:rsid w:val="00D1704C"/>
    <w:rsid w:val="00D24D79"/>
    <w:rsid w:val="00D97C19"/>
    <w:rsid w:val="00DE60A5"/>
    <w:rsid w:val="00E021B4"/>
    <w:rsid w:val="00E13D2E"/>
    <w:rsid w:val="00E46777"/>
    <w:rsid w:val="00E46FA4"/>
    <w:rsid w:val="00F13C60"/>
    <w:rsid w:val="00F669CE"/>
    <w:rsid w:val="00F936AE"/>
    <w:rsid w:val="00FA2014"/>
    <w:rsid w:val="00FC6350"/>
    <w:rsid w:val="00FD32D9"/>
    <w:rsid w:val="189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B4430"/>
  <w15:docId w15:val="{AE7C36BD-F304-4B83-9599-E1A0C35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qFormat/>
    <w:pPr>
      <w:shd w:val="clear" w:color="auto" w:fill="FFFFFF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Pr>
      <w:snapToGrid w:val="0"/>
      <w:color w:val="000000"/>
      <w:sz w:val="28"/>
      <w:shd w:val="clear" w:color="auto" w:fill="FFFFFF"/>
    </w:rPr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20">
    <w:name w:val="Заголовок 2 Знак"/>
    <w:basedOn w:val="a0"/>
    <w:link w:val="2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  <w:qFormat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6093-0B21-445F-812A-B85B71C6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1094</Words>
  <Characters>6240</Characters>
  <Application>Microsoft Office Word</Application>
  <DocSecurity>0</DocSecurity>
  <Lines>52</Lines>
  <Paragraphs>14</Paragraphs>
  <ScaleCrop>false</ScaleCrop>
  <Company>Workstation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Наводнение – это временное затопление значительной части суши водой в результате дей-ствий сил природы</dc:title>
  <dc:creator>User</dc:creator>
  <cp:lastModifiedBy>RePack by Diakov</cp:lastModifiedBy>
  <cp:revision>26</cp:revision>
  <cp:lastPrinted>2017-05-23T02:18:00Z</cp:lastPrinted>
  <dcterms:created xsi:type="dcterms:W3CDTF">2014-10-14T06:02:00Z</dcterms:created>
  <dcterms:modified xsi:type="dcterms:W3CDTF">2022-11-25T02:23:00Z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95176CAD01D1456BB52318946E896D37</vt:lpwstr>
  </property>
</Properties>
</file>