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5061" w14:textId="3C4E0E21" w:rsidR="00D34BC6" w:rsidRDefault="00605A0B" w:rsidP="00D34BC6">
      <w:pPr>
        <w:jc w:val="center"/>
        <w:rPr>
          <w:b/>
          <w:noProof/>
          <w:lang w:val="en-US"/>
        </w:rPr>
      </w:pPr>
      <w:r w:rsidRPr="00ED123F">
        <w:rPr>
          <w:noProof/>
          <w:lang w:val="en-US"/>
        </w:rPr>
        <w:drawing>
          <wp:inline distT="0" distB="0" distL="0" distR="0" wp14:anchorId="526B089F" wp14:editId="6F369885">
            <wp:extent cx="1076960" cy="1076960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D67F4" w14:textId="77777777" w:rsidR="00D34BC6" w:rsidRDefault="00D34BC6" w:rsidP="00D34BC6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14:paraId="71F9AF7D" w14:textId="77777777" w:rsidR="00D34BC6" w:rsidRDefault="00D34BC6" w:rsidP="00D34BC6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14:paraId="12CE42ED" w14:textId="77777777" w:rsidR="00D34BC6" w:rsidRPr="00D34BC6" w:rsidRDefault="00D34BC6" w:rsidP="00D34BC6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D34BC6">
        <w:rPr>
          <w:rFonts w:ascii="Times New Roman" w:hAnsi="Times New Roman"/>
          <w:b/>
          <w:color w:val="C00000"/>
          <w:sz w:val="24"/>
          <w:szCs w:val="24"/>
        </w:rPr>
        <w:t>ДЕЙСТВИЯ ПРИ АВАРИЯХ НА ХИМИЧЕСКИ ОПАСНЫХ ОБЪЕКТАХ</w:t>
      </w:r>
    </w:p>
    <w:p w14:paraId="0DEA42F6" w14:textId="77777777" w:rsidR="00D34BC6" w:rsidRDefault="00D34BC6" w:rsidP="00D34BC6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</w:rPr>
      </w:pPr>
    </w:p>
    <w:p w14:paraId="6F178811" w14:textId="77777777" w:rsidR="00D34BC6" w:rsidRDefault="00D34BC6" w:rsidP="00D34BC6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</w:rPr>
      </w:pPr>
    </w:p>
    <w:p w14:paraId="74CBF6EC" w14:textId="005E93F3" w:rsid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  <w:b/>
          <w:color w:val="C00000"/>
        </w:rPr>
        <w:t>Химически опасный объект</w:t>
      </w:r>
      <w:r w:rsidRPr="00D34BC6">
        <w:rPr>
          <w:rFonts w:ascii="Times New Roman" w:hAnsi="Times New Roman"/>
          <w:color w:val="C00000"/>
        </w:rPr>
        <w:t xml:space="preserve"> </w:t>
      </w:r>
      <w:r w:rsidRPr="00D34BC6">
        <w:rPr>
          <w:rFonts w:ascii="Times New Roman" w:hAnsi="Times New Roman"/>
        </w:rPr>
        <w:t>(ХОО) – это объект экономики, при аварии или разрушении которого могут произойти массовые поражения людей, животных и растений аварийно</w:t>
      </w:r>
      <w:r w:rsidR="00605A0B">
        <w:rPr>
          <w:rFonts w:ascii="Times New Roman" w:hAnsi="Times New Roman"/>
        </w:rPr>
        <w:t>-</w:t>
      </w:r>
      <w:r w:rsidRPr="00D34BC6">
        <w:rPr>
          <w:rFonts w:ascii="Times New Roman" w:hAnsi="Times New Roman"/>
        </w:rPr>
        <w:t>химически опасными веществами (АХОВ).</w:t>
      </w:r>
    </w:p>
    <w:p w14:paraId="4FCCBA96" w14:textId="77777777" w:rsidR="00D34BC6" w:rsidRDefault="001A1F62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8ACF151" wp14:editId="5DB292A8">
            <wp:simplePos x="0" y="0"/>
            <wp:positionH relativeFrom="column">
              <wp:posOffset>1905</wp:posOffset>
            </wp:positionH>
            <wp:positionV relativeFrom="paragraph">
              <wp:posOffset>146685</wp:posOffset>
            </wp:positionV>
            <wp:extent cx="3629025" cy="2720975"/>
            <wp:effectExtent l="0" t="0" r="0" b="0"/>
            <wp:wrapSquare wrapText="bothSides"/>
            <wp:docPr id="7" name="Рисунок 3" descr="Описание: p19_5406ba79-e789-49f9-8286-eac410de6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p19_5406ba79-e789-49f9-8286-eac410de63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EFA42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 xml:space="preserve">Под </w:t>
      </w:r>
      <w:r w:rsidRPr="00D34BC6">
        <w:rPr>
          <w:rFonts w:ascii="Times New Roman" w:hAnsi="Times New Roman"/>
          <w:b/>
          <w:color w:val="C00000"/>
        </w:rPr>
        <w:t>химической аварией</w:t>
      </w:r>
      <w:r w:rsidRPr="00D34BC6">
        <w:rPr>
          <w:rFonts w:ascii="Times New Roman" w:hAnsi="Times New Roman"/>
        </w:rPr>
        <w:t xml:space="preserve"> понимается нарушение технологических процессов на производстве, повреждение трубопроводов, ёмкостей, хранилищ, транспортных средств рои осуществлении перевозок, приводящих к выбросу АХОВ в количествах, представляющих опасность массового поражения людей и животных.</w:t>
      </w:r>
    </w:p>
    <w:p w14:paraId="4B73BA26" w14:textId="77777777" w:rsidR="00D34BC6" w:rsidRPr="00D34BC6" w:rsidRDefault="00D34BC6" w:rsidP="00D34BC6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</w:rPr>
      </w:pPr>
    </w:p>
    <w:p w14:paraId="31B92D88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</w:rPr>
      </w:pPr>
      <w:r w:rsidRPr="00D34BC6">
        <w:rPr>
          <w:rFonts w:ascii="Times New Roman" w:hAnsi="Times New Roman"/>
          <w:b/>
          <w:color w:val="C00000"/>
        </w:rPr>
        <w:t>Поражающие факторы на ХОО</w:t>
      </w:r>
    </w:p>
    <w:p w14:paraId="28147933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>При аварии на ХОО могут действовать несколько поражающих факторов (пожары, взрывы, химическое заражение местности и воздуха), а за пределами объекта – заражение окружающей среды.</w:t>
      </w:r>
    </w:p>
    <w:p w14:paraId="347A553F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42522CF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D34BC6">
        <w:rPr>
          <w:rFonts w:ascii="Times New Roman" w:hAnsi="Times New Roman"/>
          <w:b/>
          <w:color w:val="C00000"/>
        </w:rPr>
        <w:t>Аварийно</w:t>
      </w:r>
      <w:proofErr w:type="spellEnd"/>
      <w:r w:rsidRPr="00D34BC6">
        <w:rPr>
          <w:rFonts w:ascii="Times New Roman" w:hAnsi="Times New Roman"/>
          <w:b/>
          <w:color w:val="C00000"/>
        </w:rPr>
        <w:t xml:space="preserve"> химически опасными веществами</w:t>
      </w:r>
      <w:r w:rsidRPr="00D34BC6">
        <w:rPr>
          <w:rFonts w:ascii="Times New Roman" w:hAnsi="Times New Roman"/>
        </w:rPr>
        <w:t xml:space="preserve"> (АХОВ) называют опасные химические вещества, при аварийном выбросе которых может произойти заражение окружающей среды в поражающих живые организмы концентрациях.</w:t>
      </w:r>
    </w:p>
    <w:p w14:paraId="2FB53FA2" w14:textId="77777777" w:rsid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</w:rPr>
      </w:pPr>
    </w:p>
    <w:p w14:paraId="5756FAEC" w14:textId="77777777" w:rsidR="00D34BC6" w:rsidRPr="00D34BC6" w:rsidRDefault="001A1F62" w:rsidP="00D34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26B115E4" wp14:editId="72A1A404">
            <wp:simplePos x="0" y="0"/>
            <wp:positionH relativeFrom="column">
              <wp:posOffset>3211830</wp:posOffset>
            </wp:positionH>
            <wp:positionV relativeFrom="paragraph">
              <wp:posOffset>-635</wp:posOffset>
            </wp:positionV>
            <wp:extent cx="3629025" cy="2721610"/>
            <wp:effectExtent l="0" t="0" r="0" b="0"/>
            <wp:wrapSquare wrapText="bothSides"/>
            <wp:docPr id="6" name="Рисунок 4" descr="Описание: p19_6ba66c37-00eb-42d4-9b63-d3a108cbd5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p19_6ba66c37-00eb-42d4-9b63-d3a108cbd5f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BC6" w:rsidRPr="00D34BC6">
        <w:rPr>
          <w:rFonts w:ascii="Times New Roman" w:hAnsi="Times New Roman"/>
          <w:b/>
          <w:color w:val="C00000"/>
        </w:rPr>
        <w:t>При оповещении об аварии на химически опасном объекте необходимо:</w:t>
      </w:r>
    </w:p>
    <w:p w14:paraId="3EE51E1B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>прослушать сигнал оповещения и речевое сообщение с указанием типа АХОВ, вероятности направления распространения заражённого воздуха, возможных расчётов химического заражения и безопасных направлений выхода;</w:t>
      </w:r>
    </w:p>
    <w:p w14:paraId="76C0BAA3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>надеть средства защиты органов дыхания и кожи, имеющиеся в школе, при их отсутствии использовать подручные материалы из тканей, смоченных в воде.</w:t>
      </w:r>
    </w:p>
    <w:p w14:paraId="5AC4EE55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</w:rPr>
      </w:pPr>
    </w:p>
    <w:p w14:paraId="4FF81B1A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</w:rPr>
      </w:pPr>
      <w:r w:rsidRPr="00D34BC6">
        <w:rPr>
          <w:rFonts w:ascii="Times New Roman" w:hAnsi="Times New Roman"/>
          <w:b/>
          <w:color w:val="C00000"/>
        </w:rPr>
        <w:t>Если нет возможности покинуть зону аварии:</w:t>
      </w:r>
    </w:p>
    <w:p w14:paraId="7C34A7AF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 xml:space="preserve">плотно закрыть все окна, форточки и </w:t>
      </w:r>
      <w:proofErr w:type="gramStart"/>
      <w:r w:rsidRPr="00D34BC6">
        <w:rPr>
          <w:rFonts w:ascii="Times New Roman" w:hAnsi="Times New Roman"/>
        </w:rPr>
        <w:t>двери(</w:t>
      </w:r>
      <w:proofErr w:type="gramEnd"/>
      <w:r w:rsidRPr="00D34BC6">
        <w:rPr>
          <w:rFonts w:ascii="Times New Roman" w:hAnsi="Times New Roman"/>
        </w:rPr>
        <w:t>в первую очередь, с наветренной стороны, откуда дует ветер), входные двери зашторить плотной тканью;</w:t>
      </w:r>
    </w:p>
    <w:p w14:paraId="0B11CC5A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>не укрываться на первых этажах зданий, в подвалах и полуподвалах;</w:t>
      </w:r>
    </w:p>
    <w:p w14:paraId="44D96233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>заклеить вентиляционные отверстия плотным материалом, скотчем или бумагой;</w:t>
      </w:r>
    </w:p>
    <w:p w14:paraId="62991FA2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>неплотности оконных проёмов заклеить изнутри липкой лентой (пластырем), бумагой, поролоном;</w:t>
      </w:r>
    </w:p>
    <w:p w14:paraId="275F7347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>не снимать средств индивидуальной защиты.</w:t>
      </w:r>
    </w:p>
    <w:p w14:paraId="13D63413" w14:textId="77777777" w:rsidR="00D34BC6" w:rsidRPr="00D34BC6" w:rsidRDefault="001A1F62" w:rsidP="00AD39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E1E25A3" wp14:editId="2596C58B">
            <wp:simplePos x="0" y="0"/>
            <wp:positionH relativeFrom="column">
              <wp:posOffset>1905</wp:posOffset>
            </wp:positionH>
            <wp:positionV relativeFrom="paragraph">
              <wp:posOffset>63500</wp:posOffset>
            </wp:positionV>
            <wp:extent cx="3562350" cy="2460625"/>
            <wp:effectExtent l="0" t="0" r="0" b="0"/>
            <wp:wrapSquare wrapText="bothSides"/>
            <wp:docPr id="5" name="Рисунок 5" descr="Описание: h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o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BC6" w:rsidRPr="00D34BC6">
        <w:rPr>
          <w:rFonts w:ascii="Times New Roman" w:hAnsi="Times New Roman"/>
          <w:b/>
          <w:color w:val="C00000"/>
        </w:rPr>
        <w:t>При движении по заражённой местности:</w:t>
      </w:r>
    </w:p>
    <w:p w14:paraId="1B98891B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>двигаться быстро, но не бежать и не поднимать пыли;</w:t>
      </w:r>
    </w:p>
    <w:p w14:paraId="45D0A03C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>выходить из зоны заражения только в указанном направлении или в сторону, перпендикулярную направлению ветра, желательно на возвышенный, хорошо проветриваемый участок местности на расстояние 1,5 км от предыдущего места пребывания, и там ждать дальнейших распоряжений;</w:t>
      </w:r>
    </w:p>
    <w:p w14:paraId="6F9FE5F3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>не прислоняться к зданиям и не касаться окружающих предметов;</w:t>
      </w:r>
    </w:p>
    <w:p w14:paraId="64459868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>при обнаружении капель ядовитых веществ на коже, одежде, обуви, средствах индивидуальной защиты удалить их тампоном из бумаги, ветошью или носовым платком, обмыть эти места водой;</w:t>
      </w:r>
    </w:p>
    <w:p w14:paraId="5CF4B4CE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>помогать пострадавшим, не способным двигаться самостоятельно;</w:t>
      </w:r>
    </w:p>
    <w:p w14:paraId="32C939AC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>не принимать пищу и не пить воду.</w:t>
      </w:r>
    </w:p>
    <w:p w14:paraId="6CB65878" w14:textId="77777777" w:rsidR="00D34BC6" w:rsidRPr="00D34BC6" w:rsidRDefault="001A1F62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252B7B" wp14:editId="4101DA30">
            <wp:simplePos x="0" y="0"/>
            <wp:positionH relativeFrom="column">
              <wp:posOffset>3411855</wp:posOffset>
            </wp:positionH>
            <wp:positionV relativeFrom="paragraph">
              <wp:posOffset>112395</wp:posOffset>
            </wp:positionV>
            <wp:extent cx="3493770" cy="2438400"/>
            <wp:effectExtent l="0" t="0" r="0" b="0"/>
            <wp:wrapSquare wrapText="bothSides"/>
            <wp:docPr id="4" name="Рисунок 7" descr="Описание: 1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122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CDD65" w14:textId="77777777" w:rsidR="00D34BC6" w:rsidRPr="00D34BC6" w:rsidRDefault="00D34BC6" w:rsidP="00AD39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</w:rPr>
      </w:pPr>
      <w:r w:rsidRPr="00D34BC6">
        <w:rPr>
          <w:rFonts w:ascii="Times New Roman" w:hAnsi="Times New Roman"/>
          <w:b/>
          <w:color w:val="C00000"/>
        </w:rPr>
        <w:t>После выхода из зоны заражения:</w:t>
      </w:r>
    </w:p>
    <w:p w14:paraId="2D763173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>снять верхнюю одежду, принять с мылом душ, тщательно промыть глаза, прополоскать рот и нос;</w:t>
      </w:r>
    </w:p>
    <w:p w14:paraId="2A53E6BD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>при подозрении на отравление исключить всякие физические нагрузки, принять обильное питьё (чай, молоко) и немедленно обратиться в лечебное учреждение;</w:t>
      </w:r>
    </w:p>
    <w:p w14:paraId="6FC7B1F4" w14:textId="77777777" w:rsidR="00D34BC6" w:rsidRP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>входить в помещения только после контрольной проверки отсутствия в воздухе опасных веществ;</w:t>
      </w:r>
    </w:p>
    <w:p w14:paraId="5B02E0EA" w14:textId="77777777" w:rsidR="00D34BC6" w:rsidRDefault="00D34BC6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4BC6">
        <w:rPr>
          <w:rFonts w:ascii="Times New Roman" w:hAnsi="Times New Roman"/>
        </w:rPr>
        <w:t xml:space="preserve">воздержаться от употребления водопроводной или колодезной воды, а также овощей и фруктов из огородов и садов до заключения специалистов об их безопасности. </w:t>
      </w:r>
    </w:p>
    <w:p w14:paraId="187B53D7" w14:textId="77777777" w:rsidR="00AD394C" w:rsidRPr="00D34BC6" w:rsidRDefault="00AD394C" w:rsidP="00D34BC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31EAD22" w14:textId="77777777" w:rsidR="00626963" w:rsidRDefault="00626963" w:rsidP="00626963">
      <w:pPr>
        <w:jc w:val="center"/>
        <w:rPr>
          <w:rFonts w:ascii="Arial" w:hAnsi="Arial" w:cs="Arial"/>
          <w:b/>
          <w:noProof/>
        </w:rPr>
      </w:pPr>
      <w:r w:rsidRPr="009E162A">
        <w:rPr>
          <w:rFonts w:ascii="Arial" w:hAnsi="Arial" w:cs="Arial"/>
          <w:b/>
          <w:noProof/>
        </w:rPr>
        <w:drawing>
          <wp:inline distT="0" distB="0" distL="0" distR="0" wp14:anchorId="6879AD33" wp14:editId="75709BCF">
            <wp:extent cx="4783976" cy="2657475"/>
            <wp:effectExtent l="0" t="0" r="0" b="0"/>
            <wp:docPr id="8" name="Рисунок 8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396" cy="270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181E4" w14:textId="77777777" w:rsidR="00605A0B" w:rsidRPr="00605A0B" w:rsidRDefault="00605A0B" w:rsidP="00605A0B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605A0B">
        <w:rPr>
          <w:rFonts w:ascii="Times New Roman" w:hAnsi="Times New Roman"/>
        </w:rPr>
        <w:t xml:space="preserve">Краевое государственное казённое </w:t>
      </w:r>
    </w:p>
    <w:p w14:paraId="48C0D0F5" w14:textId="77777777" w:rsidR="00605A0B" w:rsidRPr="00605A0B" w:rsidRDefault="00605A0B" w:rsidP="00605A0B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605A0B">
        <w:rPr>
          <w:rFonts w:ascii="Times New Roman" w:hAnsi="Times New Roman"/>
        </w:rPr>
        <w:t xml:space="preserve">образовательное учреждение </w:t>
      </w:r>
      <w:bookmarkStart w:id="0" w:name="_Hlk84328546"/>
      <w:r w:rsidRPr="00605A0B">
        <w:rPr>
          <w:rFonts w:ascii="Times New Roman" w:hAnsi="Times New Roman"/>
        </w:rPr>
        <w:t>ДПО</w:t>
      </w:r>
    </w:p>
    <w:p w14:paraId="281D2BA2" w14:textId="77777777" w:rsidR="00605A0B" w:rsidRPr="00605A0B" w:rsidRDefault="00605A0B" w:rsidP="00605A0B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605A0B">
        <w:rPr>
          <w:rFonts w:ascii="Times New Roman" w:hAnsi="Times New Roman"/>
        </w:rPr>
        <w:t xml:space="preserve"> «Институт </w:t>
      </w:r>
    </w:p>
    <w:p w14:paraId="021FBD86" w14:textId="77777777" w:rsidR="00605A0B" w:rsidRPr="00605A0B" w:rsidRDefault="00605A0B" w:rsidP="00605A0B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605A0B">
        <w:rPr>
          <w:rFonts w:ascii="Times New Roman" w:hAnsi="Times New Roman"/>
        </w:rPr>
        <w:t xml:space="preserve">региональной безопасности» </w:t>
      </w:r>
      <w:bookmarkEnd w:id="0"/>
    </w:p>
    <w:p w14:paraId="16B65EBA" w14:textId="77777777" w:rsidR="00605A0B" w:rsidRPr="00605A0B" w:rsidRDefault="00605A0B" w:rsidP="00605A0B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605A0B">
        <w:rPr>
          <w:rFonts w:ascii="Times New Roman" w:hAnsi="Times New Roman"/>
        </w:rPr>
        <w:t>находится по адресу:</w:t>
      </w:r>
    </w:p>
    <w:p w14:paraId="6D5CBD04" w14:textId="77777777" w:rsidR="00605A0B" w:rsidRPr="00605A0B" w:rsidRDefault="00605A0B" w:rsidP="00605A0B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605A0B">
        <w:rPr>
          <w:rFonts w:ascii="Times New Roman" w:hAnsi="Times New Roman"/>
        </w:rPr>
        <w:t>660100, г. Красноярск, ул. Пролетарская, 155.</w:t>
      </w:r>
    </w:p>
    <w:p w14:paraId="19CC432F" w14:textId="77777777" w:rsidR="00605A0B" w:rsidRPr="00605A0B" w:rsidRDefault="00605A0B" w:rsidP="00605A0B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605A0B">
        <w:rPr>
          <w:rFonts w:ascii="Times New Roman" w:hAnsi="Times New Roman"/>
        </w:rPr>
        <w:t>Остановка транспорта: ул. Луначарского.</w:t>
      </w:r>
    </w:p>
    <w:p w14:paraId="4C3A17F2" w14:textId="77777777" w:rsidR="00605A0B" w:rsidRPr="00605A0B" w:rsidRDefault="00605A0B" w:rsidP="00605A0B">
      <w:pPr>
        <w:spacing w:after="0" w:line="240" w:lineRule="auto"/>
        <w:ind w:firstLine="284"/>
        <w:jc w:val="center"/>
        <w:rPr>
          <w:rFonts w:ascii="Times New Roman" w:hAnsi="Times New Roman"/>
        </w:rPr>
      </w:pPr>
      <w:proofErr w:type="gramStart"/>
      <w:r w:rsidRPr="00605A0B">
        <w:rPr>
          <w:rFonts w:ascii="Times New Roman" w:hAnsi="Times New Roman"/>
        </w:rPr>
        <w:t>Автобусы  2</w:t>
      </w:r>
      <w:proofErr w:type="gramEnd"/>
      <w:r w:rsidRPr="00605A0B">
        <w:rPr>
          <w:rFonts w:ascii="Times New Roman" w:hAnsi="Times New Roman"/>
        </w:rPr>
        <w:t>,  12, 14, 43, 49, 11, 80,   троллейбусы 5, 13, 15 т.  (391) 229-74-74</w:t>
      </w:r>
    </w:p>
    <w:p w14:paraId="6BB58FC1" w14:textId="77777777" w:rsidR="00605A0B" w:rsidRPr="006663D5" w:rsidRDefault="00605A0B" w:rsidP="00605A0B">
      <w:pPr>
        <w:jc w:val="center"/>
        <w:rPr>
          <w:b/>
          <w:color w:val="000000"/>
          <w:sz w:val="20"/>
          <w:szCs w:val="20"/>
        </w:rPr>
      </w:pPr>
      <w:bookmarkStart w:id="1" w:name="_GoBack"/>
      <w:bookmarkEnd w:id="1"/>
    </w:p>
    <w:sectPr w:rsidR="00605A0B" w:rsidRPr="006663D5" w:rsidSect="00D34BC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BC6"/>
    <w:rsid w:val="00052E72"/>
    <w:rsid w:val="001A1F62"/>
    <w:rsid w:val="00321921"/>
    <w:rsid w:val="00605A0B"/>
    <w:rsid w:val="00626963"/>
    <w:rsid w:val="00644851"/>
    <w:rsid w:val="00702E8B"/>
    <w:rsid w:val="008D04C2"/>
    <w:rsid w:val="009F6775"/>
    <w:rsid w:val="00AD394C"/>
    <w:rsid w:val="00CF30BF"/>
    <w:rsid w:val="00D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A2EE"/>
  <w15:docId w15:val="{13EF80D7-BD49-4511-9760-BA1361EA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4B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4B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Каб-108а-3</cp:lastModifiedBy>
  <cp:revision>7</cp:revision>
  <dcterms:created xsi:type="dcterms:W3CDTF">2014-10-14T04:42:00Z</dcterms:created>
  <dcterms:modified xsi:type="dcterms:W3CDTF">2022-03-24T01:18:00Z</dcterms:modified>
</cp:coreProperties>
</file>