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F405" w14:textId="77777777" w:rsidR="00EA6447" w:rsidRDefault="0027464A" w:rsidP="003A4044">
      <w:pPr>
        <w:pStyle w:val="Style2"/>
        <w:widowControl/>
        <w:spacing w:line="240" w:lineRule="auto"/>
        <w:ind w:firstLine="0"/>
        <w:jc w:val="center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АВАРИЙНО-СПАСАТЕЛЬНЫЕ И ДРУГИЕ НЕОТЛОЖНЫЕ РАБОТЫ</w:t>
      </w:r>
      <w:r w:rsidR="00BD677E">
        <w:rPr>
          <w:b/>
          <w:color w:val="0000CC"/>
          <w:sz w:val="20"/>
          <w:szCs w:val="20"/>
        </w:rPr>
        <w:t xml:space="preserve"> </w:t>
      </w:r>
    </w:p>
    <w:p w14:paraId="7BB22B12" w14:textId="77777777" w:rsidR="00EA6447" w:rsidRPr="00EA6447" w:rsidRDefault="00EA6447" w:rsidP="00EA6447">
      <w:pPr>
        <w:pStyle w:val="Style2"/>
        <w:spacing w:line="240" w:lineRule="auto"/>
        <w:ind w:firstLine="0"/>
        <w:rPr>
          <w:b/>
          <w:color w:val="0000CC"/>
          <w:sz w:val="20"/>
          <w:szCs w:val="20"/>
        </w:rPr>
      </w:pPr>
      <w:r w:rsidRPr="00EA6447">
        <w:rPr>
          <w:b/>
          <w:color w:val="000000" w:themeColor="text1"/>
          <w:sz w:val="20"/>
          <w:szCs w:val="20"/>
        </w:rPr>
        <w:t xml:space="preserve">АВАРИЙНО-СПАСАТЕЛЬНЫЕ И ДРУГИЕ НЕОТЛОЖНЫЕ РАБОТЫ (АСДНР) – </w:t>
      </w:r>
      <w:r w:rsidRPr="00EA6447">
        <w:rPr>
          <w:color w:val="000000" w:themeColor="text1"/>
          <w:sz w:val="20"/>
          <w:szCs w:val="20"/>
        </w:rPr>
        <w:t xml:space="preserve">это совокупность первоочередных работ в зоне чрезвычайной </w:t>
      </w:r>
      <w:r>
        <w:rPr>
          <w:color w:val="000000" w:themeColor="text1"/>
          <w:sz w:val="20"/>
          <w:szCs w:val="20"/>
        </w:rPr>
        <w:t xml:space="preserve">     </w:t>
      </w:r>
      <w:r w:rsidRPr="00EA6447">
        <w:rPr>
          <w:color w:val="000000" w:themeColor="text1"/>
          <w:sz w:val="20"/>
          <w:szCs w:val="20"/>
        </w:rPr>
        <w:t xml:space="preserve">ситуации (зоне поражения), заключающихся в </w:t>
      </w:r>
      <w:r>
        <w:rPr>
          <w:color w:val="000000" w:themeColor="text1"/>
          <w:sz w:val="20"/>
          <w:szCs w:val="20"/>
        </w:rPr>
        <w:t xml:space="preserve">          </w:t>
      </w:r>
      <w:r w:rsidRPr="00EA6447">
        <w:rPr>
          <w:color w:val="000000" w:themeColor="text1"/>
          <w:sz w:val="20"/>
          <w:szCs w:val="20"/>
        </w:rPr>
        <w:t>спасении и оказании помощи людям, локализации и подавлении очагов поражающих воздействий,</w:t>
      </w:r>
      <w:r>
        <w:rPr>
          <w:color w:val="000000" w:themeColor="text1"/>
          <w:sz w:val="20"/>
          <w:szCs w:val="20"/>
        </w:rPr>
        <w:t xml:space="preserve">    </w:t>
      </w:r>
      <w:r w:rsidRPr="00EA6447">
        <w:rPr>
          <w:color w:val="000000" w:themeColor="text1"/>
          <w:sz w:val="20"/>
          <w:szCs w:val="20"/>
        </w:rPr>
        <w:t xml:space="preserve"> предотвращении возникновения вторичных поражающих факторов, защите и спасении материальных и культурных ценностей, восстановлении минимально необходимого жизнеобеспечения</w:t>
      </w:r>
      <w:r>
        <w:rPr>
          <w:color w:val="000000" w:themeColor="text1"/>
          <w:sz w:val="20"/>
          <w:szCs w:val="20"/>
        </w:rPr>
        <w:t xml:space="preserve"> в мирное время и   военных конфликтах</w:t>
      </w:r>
      <w:r w:rsidRPr="00EA6447">
        <w:rPr>
          <w:b/>
          <w:color w:val="0000CC"/>
          <w:sz w:val="20"/>
          <w:szCs w:val="20"/>
        </w:rPr>
        <w:t>.</w:t>
      </w:r>
    </w:p>
    <w:p w14:paraId="7D2B5EC7" w14:textId="77777777" w:rsidR="007E7CEF" w:rsidRDefault="00603E2E" w:rsidP="00603E2E">
      <w:pPr>
        <w:pStyle w:val="Style2"/>
        <w:widowControl/>
        <w:spacing w:line="240" w:lineRule="auto"/>
        <w:ind w:firstLine="0"/>
        <w:rPr>
          <w:color w:val="000000"/>
          <w:sz w:val="20"/>
          <w:szCs w:val="20"/>
        </w:rPr>
      </w:pPr>
      <w:r>
        <w:rPr>
          <w:b/>
          <w:color w:val="0000CC"/>
          <w:sz w:val="20"/>
          <w:szCs w:val="20"/>
        </w:rPr>
        <w:t>ЧРЕЗВЫЧАЙНАЯ СИТУАЦИЯ</w:t>
      </w:r>
      <w:r w:rsidR="007E7CEF" w:rsidRPr="0088512A">
        <w:rPr>
          <w:b/>
          <w:bCs/>
          <w:iCs/>
          <w:color w:val="000000"/>
          <w:sz w:val="20"/>
          <w:szCs w:val="20"/>
        </w:rPr>
        <w:t xml:space="preserve"> </w:t>
      </w:r>
      <w:r w:rsidR="007E7CEF" w:rsidRPr="0088512A">
        <w:rPr>
          <w:iCs/>
          <w:color w:val="000000"/>
          <w:sz w:val="20"/>
          <w:szCs w:val="20"/>
        </w:rPr>
        <w:t xml:space="preserve">- </w:t>
      </w:r>
      <w:r w:rsidR="007E7CEF" w:rsidRPr="0088512A">
        <w:rPr>
          <w:color w:val="000000"/>
          <w:sz w:val="20"/>
          <w:szCs w:val="20"/>
        </w:rPr>
        <w:t>обстановка на определенной территории, сложившаяся в результате аварии, опасного природного явления,</w:t>
      </w:r>
      <w:r w:rsidR="00047681">
        <w:rPr>
          <w:color w:val="000000"/>
          <w:sz w:val="20"/>
          <w:szCs w:val="20"/>
        </w:rPr>
        <w:t xml:space="preserve"> </w:t>
      </w:r>
      <w:r w:rsidR="007E7CEF" w:rsidRPr="0088512A">
        <w:rPr>
          <w:color w:val="000000"/>
          <w:sz w:val="20"/>
          <w:szCs w:val="20"/>
        </w:rPr>
        <w:t>катастрофы,</w:t>
      </w:r>
      <w:r w:rsidR="00047681">
        <w:rPr>
          <w:color w:val="000000"/>
          <w:sz w:val="20"/>
          <w:szCs w:val="20"/>
        </w:rPr>
        <w:t xml:space="preserve"> </w:t>
      </w:r>
      <w:r w:rsidR="007E7CEF" w:rsidRPr="0088512A">
        <w:rPr>
          <w:color w:val="000000"/>
          <w:sz w:val="20"/>
          <w:szCs w:val="20"/>
        </w:rPr>
        <w:t xml:space="preserve"> </w:t>
      </w:r>
      <w:r w:rsidR="007E7CEF">
        <w:rPr>
          <w:color w:val="000000"/>
          <w:sz w:val="20"/>
          <w:szCs w:val="20"/>
        </w:rPr>
        <w:t xml:space="preserve">                 </w:t>
      </w:r>
      <w:r w:rsidR="007E7CEF" w:rsidRPr="0088512A">
        <w:rPr>
          <w:color w:val="000000"/>
          <w:sz w:val="20"/>
          <w:szCs w:val="20"/>
        </w:rPr>
        <w:t xml:space="preserve">распространение заболевания, представляющего </w:t>
      </w:r>
      <w:r w:rsidR="007E7CEF">
        <w:rPr>
          <w:color w:val="000000"/>
          <w:sz w:val="20"/>
          <w:szCs w:val="20"/>
        </w:rPr>
        <w:t xml:space="preserve">   </w:t>
      </w:r>
      <w:r w:rsidR="007E7CEF" w:rsidRPr="0088512A">
        <w:rPr>
          <w:color w:val="000000"/>
          <w:sz w:val="20"/>
          <w:szCs w:val="20"/>
        </w:rPr>
        <w:t xml:space="preserve">опасность для окружающих,  стихийного или иного бедствия, которые могут повлечь или повлекли за </w:t>
      </w:r>
      <w:r w:rsidR="007E7CEF">
        <w:rPr>
          <w:color w:val="000000"/>
          <w:sz w:val="20"/>
          <w:szCs w:val="20"/>
        </w:rPr>
        <w:t xml:space="preserve">      </w:t>
      </w:r>
      <w:r w:rsidR="007E7CEF" w:rsidRPr="0088512A">
        <w:rPr>
          <w:color w:val="000000"/>
          <w:sz w:val="20"/>
          <w:szCs w:val="20"/>
        </w:rPr>
        <w:t xml:space="preserve">собой человеческие жертвы, ущерб здоровью людей или окружающей среде, значительные материальные потери и нарушение условий жизнедеятельности </w:t>
      </w:r>
      <w:r w:rsidR="007E7CEF">
        <w:rPr>
          <w:color w:val="000000"/>
          <w:sz w:val="20"/>
          <w:szCs w:val="20"/>
        </w:rPr>
        <w:t xml:space="preserve">     </w:t>
      </w:r>
      <w:r w:rsidR="007E7CEF" w:rsidRPr="0088512A">
        <w:rPr>
          <w:color w:val="000000"/>
          <w:sz w:val="20"/>
          <w:szCs w:val="20"/>
        </w:rPr>
        <w:t>людей.</w:t>
      </w:r>
    </w:p>
    <w:p w14:paraId="03DFE146" w14:textId="77777777" w:rsidR="00000608" w:rsidRDefault="00000608" w:rsidP="0027464A">
      <w:pPr>
        <w:pStyle w:val="Style2"/>
        <w:widowControl/>
        <w:spacing w:line="240" w:lineRule="auto"/>
        <w:ind w:firstLine="0"/>
        <w:rPr>
          <w:color w:val="000000"/>
          <w:sz w:val="20"/>
          <w:szCs w:val="20"/>
        </w:rPr>
      </w:pPr>
      <w:r w:rsidRPr="00000608">
        <w:rPr>
          <w:color w:val="000000"/>
          <w:sz w:val="20"/>
          <w:szCs w:val="20"/>
        </w:rPr>
        <w:t xml:space="preserve">Целью проведения </w:t>
      </w:r>
      <w:r w:rsidR="00BD677E">
        <w:rPr>
          <w:b/>
          <w:color w:val="000000"/>
          <w:sz w:val="20"/>
          <w:szCs w:val="20"/>
        </w:rPr>
        <w:t>АСДНР</w:t>
      </w:r>
      <w:r w:rsidRPr="00000608">
        <w:rPr>
          <w:color w:val="000000"/>
          <w:sz w:val="20"/>
          <w:szCs w:val="20"/>
        </w:rPr>
        <w:t xml:space="preserve"> в очагах массового </w:t>
      </w:r>
      <w:r>
        <w:rPr>
          <w:color w:val="000000"/>
          <w:sz w:val="20"/>
          <w:szCs w:val="20"/>
        </w:rPr>
        <w:t xml:space="preserve">           </w:t>
      </w:r>
      <w:r w:rsidRPr="00000608">
        <w:rPr>
          <w:color w:val="000000"/>
          <w:sz w:val="20"/>
          <w:szCs w:val="20"/>
        </w:rPr>
        <w:t xml:space="preserve">поражения является спасение людей и оказание </w:t>
      </w:r>
      <w:r>
        <w:rPr>
          <w:color w:val="000000"/>
          <w:sz w:val="20"/>
          <w:szCs w:val="20"/>
        </w:rPr>
        <w:t xml:space="preserve">        </w:t>
      </w:r>
      <w:r w:rsidRPr="00000608">
        <w:rPr>
          <w:color w:val="000000"/>
          <w:sz w:val="20"/>
          <w:szCs w:val="20"/>
        </w:rPr>
        <w:t xml:space="preserve">медицинской помощи пораженным, локализация </w:t>
      </w:r>
      <w:r>
        <w:rPr>
          <w:color w:val="000000"/>
          <w:sz w:val="20"/>
          <w:szCs w:val="20"/>
        </w:rPr>
        <w:t xml:space="preserve">     </w:t>
      </w:r>
      <w:r w:rsidRPr="00000608">
        <w:rPr>
          <w:color w:val="000000"/>
          <w:sz w:val="20"/>
          <w:szCs w:val="20"/>
        </w:rPr>
        <w:t>аварий и устранение повреждений, препятствующих</w:t>
      </w:r>
      <w:r>
        <w:rPr>
          <w:color w:val="000000"/>
          <w:sz w:val="20"/>
          <w:szCs w:val="20"/>
        </w:rPr>
        <w:t xml:space="preserve"> </w:t>
      </w:r>
      <w:r w:rsidRPr="00000608">
        <w:rPr>
          <w:color w:val="000000"/>
          <w:sz w:val="20"/>
          <w:szCs w:val="20"/>
        </w:rPr>
        <w:t>ведению спасательных работ, создание условий для последующего проведения восстановительных работ на объектах.</w:t>
      </w:r>
    </w:p>
    <w:p w14:paraId="3ED1D9FA" w14:textId="77777777" w:rsidR="00000608" w:rsidRPr="00000608" w:rsidRDefault="007E7CEF" w:rsidP="0027464A">
      <w:pPr>
        <w:pStyle w:val="Style2"/>
        <w:widowControl/>
        <w:spacing w:line="240" w:lineRule="auto"/>
        <w:ind w:firstLine="0"/>
        <w:rPr>
          <w:b/>
          <w:bCs/>
          <w:color w:val="202122"/>
          <w:sz w:val="20"/>
          <w:szCs w:val="20"/>
          <w:shd w:val="clear" w:color="auto" w:fill="FFFFFF"/>
        </w:rPr>
      </w:pPr>
      <w:r w:rsidRPr="0027464A">
        <w:rPr>
          <w:noProof/>
          <w:color w:val="000000"/>
          <w:sz w:val="20"/>
          <w:szCs w:val="20"/>
        </w:rPr>
        <w:drawing>
          <wp:inline distT="0" distB="0" distL="0" distR="0" wp14:anchorId="58EB7FD2" wp14:editId="12FB95D0">
            <wp:extent cx="2990850" cy="170129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3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91" cy="17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115B" w14:textId="77777777" w:rsidR="0027464A" w:rsidRDefault="00603E2E" w:rsidP="0027464A">
      <w:pPr>
        <w:pStyle w:val="Style2"/>
        <w:widowControl/>
        <w:spacing w:line="240" w:lineRule="auto"/>
        <w:ind w:firstLine="0"/>
        <w:rPr>
          <w:color w:val="202122"/>
          <w:sz w:val="20"/>
          <w:szCs w:val="20"/>
          <w:shd w:val="clear" w:color="auto" w:fill="FFFFFF"/>
          <w:vertAlign w:val="superscript"/>
        </w:rPr>
      </w:pPr>
      <w:r>
        <w:rPr>
          <w:b/>
          <w:color w:val="0000CC"/>
          <w:sz w:val="20"/>
          <w:szCs w:val="20"/>
        </w:rPr>
        <w:t>АВАРИЙНО-СПАСАТЕЛЬНЫЕ РАБОТЫ</w:t>
      </w:r>
      <w:r w:rsidR="0027464A" w:rsidRPr="0027464A">
        <w:rPr>
          <w:color w:val="202122"/>
          <w:sz w:val="20"/>
          <w:szCs w:val="20"/>
          <w:shd w:val="clear" w:color="auto" w:fill="FFFFFF"/>
        </w:rPr>
        <w:t> — это действия по спасению людей, материальных и культурных ценностей, защите природной среды в зоне</w:t>
      </w:r>
      <w:r w:rsidR="0027464A">
        <w:rPr>
          <w:color w:val="202122"/>
          <w:sz w:val="20"/>
          <w:szCs w:val="20"/>
          <w:shd w:val="clear" w:color="auto" w:fill="FFFFFF"/>
        </w:rPr>
        <w:t xml:space="preserve"> 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чрезвычайных ситуаций, локализации чрезвычайных ситуаций и подавлению или доведению до </w:t>
      </w:r>
      <w:r w:rsidR="0027464A">
        <w:rPr>
          <w:color w:val="202122"/>
          <w:sz w:val="20"/>
          <w:szCs w:val="20"/>
          <w:shd w:val="clear" w:color="auto" w:fill="FFFFFF"/>
        </w:rPr>
        <w:t xml:space="preserve">                     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минимально возможного уровня воздействия </w:t>
      </w:r>
      <w:r w:rsidR="0027464A">
        <w:rPr>
          <w:color w:val="202122"/>
          <w:sz w:val="20"/>
          <w:szCs w:val="20"/>
          <w:shd w:val="clear" w:color="auto" w:fill="FFFFFF"/>
        </w:rPr>
        <w:t xml:space="preserve">               </w:t>
      </w:r>
      <w:r w:rsidR="0027464A" w:rsidRPr="0027464A">
        <w:rPr>
          <w:color w:val="202122"/>
          <w:sz w:val="20"/>
          <w:szCs w:val="20"/>
          <w:shd w:val="clear" w:color="auto" w:fill="FFFFFF"/>
        </w:rPr>
        <w:t>характерных для них опасных факторов.</w:t>
      </w:r>
      <w:r w:rsidR="0027464A" w:rsidRPr="0027464A">
        <w:rPr>
          <w:color w:val="202122"/>
          <w:sz w:val="20"/>
          <w:szCs w:val="20"/>
          <w:shd w:val="clear" w:color="auto" w:fill="FFFFFF"/>
          <w:vertAlign w:val="superscript"/>
        </w:rPr>
        <w:t xml:space="preserve"> </w:t>
      </w:r>
    </w:p>
    <w:p w14:paraId="183A991E" w14:textId="77777777" w:rsidR="0027464A" w:rsidRDefault="00603E2E" w:rsidP="00047681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</w:rPr>
      </w:pPr>
      <w:r>
        <w:rPr>
          <w:b/>
          <w:color w:val="0000CC"/>
          <w:sz w:val="20"/>
          <w:szCs w:val="20"/>
        </w:rPr>
        <w:t>НЕОТЛОЖНЫЕ</w:t>
      </w:r>
      <w:r w:rsidR="00047681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РАБОТЫ</w:t>
      </w:r>
      <w:r w:rsidR="00047681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ПРИ</w:t>
      </w:r>
      <w:r w:rsidR="00047681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ЛИКВИДАЦИИ</w:t>
      </w:r>
      <w:r w:rsidR="00047681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ЧРЕЗВЫЧАЙНЫХ</w:t>
      </w:r>
      <w:r w:rsidR="00460F60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СИТУАЦИЙ</w:t>
      </w:r>
      <w:r w:rsidR="0027464A" w:rsidRPr="0027464A">
        <w:rPr>
          <w:color w:val="202122"/>
          <w:sz w:val="20"/>
          <w:szCs w:val="20"/>
        </w:rPr>
        <w:t xml:space="preserve"> — это деятельность по всестороннему обеспечению аварийно-спасательных </w:t>
      </w:r>
      <w:r w:rsidR="007E7CEF">
        <w:rPr>
          <w:color w:val="202122"/>
          <w:sz w:val="20"/>
          <w:szCs w:val="20"/>
        </w:rPr>
        <w:t xml:space="preserve">    </w:t>
      </w:r>
      <w:r w:rsidR="0027464A" w:rsidRPr="0027464A">
        <w:rPr>
          <w:color w:val="202122"/>
          <w:sz w:val="20"/>
          <w:szCs w:val="20"/>
        </w:rPr>
        <w:t>работ, оказанию населению, пострадавшему в чрезвычайных</w:t>
      </w:r>
      <w:r w:rsidR="0027464A">
        <w:rPr>
          <w:color w:val="202122"/>
          <w:sz w:val="20"/>
          <w:szCs w:val="20"/>
        </w:rPr>
        <w:t xml:space="preserve"> </w:t>
      </w:r>
      <w:r w:rsidR="0027464A" w:rsidRPr="0027464A">
        <w:rPr>
          <w:color w:val="202122"/>
          <w:sz w:val="20"/>
          <w:szCs w:val="20"/>
        </w:rPr>
        <w:t xml:space="preserve">ситуациях, медицинской и других видов помощи, созданию условий, минимально необходимых для </w:t>
      </w:r>
      <w:r w:rsidR="0027464A">
        <w:rPr>
          <w:color w:val="202122"/>
          <w:sz w:val="20"/>
          <w:szCs w:val="20"/>
        </w:rPr>
        <w:t xml:space="preserve">  </w:t>
      </w:r>
      <w:r w:rsidR="0027464A" w:rsidRPr="0027464A">
        <w:rPr>
          <w:color w:val="202122"/>
          <w:sz w:val="20"/>
          <w:szCs w:val="20"/>
        </w:rPr>
        <w:t>сохранения жизни и здоровья людей, поддержания их работоспособности.</w:t>
      </w:r>
    </w:p>
    <w:p w14:paraId="1B10CB33" w14:textId="77777777" w:rsidR="0027464A" w:rsidRDefault="00047681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  <w:shd w:val="clear" w:color="auto" w:fill="FFFFFF"/>
        </w:rPr>
      </w:pPr>
      <w:r>
        <w:rPr>
          <w:b/>
          <w:color w:val="0000CC"/>
          <w:sz w:val="20"/>
          <w:szCs w:val="20"/>
        </w:rPr>
        <w:t>АВАРИЙНО-СПАСАТЕЛЬНЫЕ</w:t>
      </w:r>
      <w:r w:rsidR="00B1393A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 xml:space="preserve">РАБОТЫ </w:t>
      </w:r>
      <w:r w:rsidR="0027464A" w:rsidRPr="0027464A">
        <w:rPr>
          <w:color w:val="202122"/>
          <w:sz w:val="20"/>
          <w:szCs w:val="20"/>
          <w:shd w:val="clear" w:color="auto" w:fill="FFFFFF"/>
        </w:rPr>
        <w:t>связаны с</w:t>
      </w:r>
      <w:r w:rsidR="0027464A">
        <w:rPr>
          <w:color w:val="202122"/>
          <w:sz w:val="20"/>
          <w:szCs w:val="20"/>
          <w:shd w:val="clear" w:color="auto" w:fill="FFFFFF"/>
        </w:rPr>
        <w:t xml:space="preserve"> </w:t>
      </w:r>
      <w:r w:rsidR="0027464A" w:rsidRPr="0027464A">
        <w:rPr>
          <w:color w:val="202122"/>
          <w:sz w:val="20"/>
          <w:szCs w:val="20"/>
          <w:shd w:val="clear" w:color="auto" w:fill="FFFFFF"/>
        </w:rPr>
        <w:t>факторами, угрожающих жизни и здоровью проводящих эти работы людей</w:t>
      </w:r>
      <w:r w:rsidR="00B1393A">
        <w:rPr>
          <w:color w:val="202122"/>
          <w:sz w:val="20"/>
          <w:szCs w:val="20"/>
          <w:shd w:val="clear" w:color="auto" w:fill="FFFFFF"/>
        </w:rPr>
        <w:t xml:space="preserve"> </w:t>
      </w:r>
      <w:r w:rsidR="0027464A" w:rsidRPr="0027464A">
        <w:rPr>
          <w:color w:val="202122"/>
          <w:sz w:val="20"/>
          <w:szCs w:val="20"/>
          <w:shd w:val="clear" w:color="auto" w:fill="FFFFFF"/>
        </w:rPr>
        <w:t>требуют специальной подготовки, экипировки и оснащения. </w:t>
      </w:r>
      <w:r w:rsidR="00B1393A" w:rsidRPr="00B1393A">
        <w:rPr>
          <w:color w:val="202122"/>
          <w:sz w:val="20"/>
          <w:szCs w:val="20"/>
          <w:shd w:val="clear" w:color="auto" w:fill="FFFFFF"/>
        </w:rPr>
        <w:t xml:space="preserve">Для ведения аварийно-спасательных </w:t>
      </w:r>
      <w:r w:rsidR="00B1393A">
        <w:rPr>
          <w:color w:val="202122"/>
          <w:sz w:val="20"/>
          <w:szCs w:val="20"/>
          <w:shd w:val="clear" w:color="auto" w:fill="FFFFFF"/>
        </w:rPr>
        <w:t xml:space="preserve">      </w:t>
      </w:r>
      <w:r w:rsidR="00B1393A" w:rsidRPr="00B1393A">
        <w:rPr>
          <w:color w:val="202122"/>
          <w:sz w:val="20"/>
          <w:szCs w:val="20"/>
          <w:shd w:val="clear" w:color="auto" w:fill="FFFFFF"/>
        </w:rPr>
        <w:t xml:space="preserve">работ службами и формированиями требуется аттестация. Разрешение на ведение других работ, в том числе решение задач гражданской обороны, </w:t>
      </w:r>
      <w:r w:rsidR="00B1393A">
        <w:rPr>
          <w:color w:val="202122"/>
          <w:sz w:val="20"/>
          <w:szCs w:val="20"/>
          <w:shd w:val="clear" w:color="auto" w:fill="FFFFFF"/>
        </w:rPr>
        <w:t xml:space="preserve">аттестация </w:t>
      </w:r>
      <w:r w:rsidR="00B1393A" w:rsidRPr="00B1393A">
        <w:rPr>
          <w:color w:val="202122"/>
          <w:sz w:val="20"/>
          <w:szCs w:val="20"/>
          <w:shd w:val="clear" w:color="auto" w:fill="FFFFFF"/>
        </w:rPr>
        <w:t xml:space="preserve">не требуется. </w:t>
      </w:r>
      <w:r w:rsidR="0027464A" w:rsidRPr="00B1393A">
        <w:rPr>
          <w:color w:val="202122"/>
          <w:sz w:val="20"/>
          <w:szCs w:val="20"/>
          <w:shd w:val="clear" w:color="auto" w:fill="FFFFFF"/>
        </w:rPr>
        <w:t>Даже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 в</w:t>
      </w:r>
      <w:r w:rsidR="00EF65F7">
        <w:rPr>
          <w:color w:val="202122"/>
          <w:sz w:val="20"/>
          <w:szCs w:val="20"/>
          <w:shd w:val="clear" w:color="auto" w:fill="FFFFFF"/>
        </w:rPr>
        <w:t xml:space="preserve"> 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случае крайней необходимости к </w:t>
      </w:r>
      <w:r w:rsidR="0027464A" w:rsidRPr="0027464A">
        <w:rPr>
          <w:b/>
          <w:color w:val="202122"/>
          <w:sz w:val="20"/>
          <w:szCs w:val="20"/>
          <w:shd w:val="clear" w:color="auto" w:fill="FFFFFF"/>
        </w:rPr>
        <w:t>аварийно-спасательным работам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 могут </w:t>
      </w:r>
      <w:proofErr w:type="gramStart"/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быть </w:t>
      </w:r>
      <w:r w:rsidR="00EF65F7">
        <w:rPr>
          <w:color w:val="202122"/>
          <w:sz w:val="20"/>
          <w:szCs w:val="20"/>
          <w:shd w:val="clear" w:color="auto" w:fill="FFFFFF"/>
        </w:rPr>
        <w:t xml:space="preserve"> </w:t>
      </w:r>
      <w:r w:rsidR="0027464A" w:rsidRPr="0027464A">
        <w:rPr>
          <w:color w:val="202122"/>
          <w:sz w:val="20"/>
          <w:szCs w:val="20"/>
          <w:shd w:val="clear" w:color="auto" w:fill="FFFFFF"/>
        </w:rPr>
        <w:t>привлечены</w:t>
      </w:r>
      <w:proofErr w:type="gramEnd"/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 только аттестованные люди</w:t>
      </w:r>
      <w:r w:rsidR="00EF65F7">
        <w:rPr>
          <w:color w:val="202122"/>
          <w:sz w:val="20"/>
          <w:szCs w:val="20"/>
          <w:shd w:val="clear" w:color="auto" w:fill="FFFFFF"/>
        </w:rPr>
        <w:t xml:space="preserve"> - </w:t>
      </w:r>
      <w:r w:rsidR="00EF65F7" w:rsidRPr="00EF65F7">
        <w:rPr>
          <w:b/>
          <w:color w:val="202122"/>
          <w:sz w:val="20"/>
          <w:szCs w:val="20"/>
          <w:shd w:val="clear" w:color="auto" w:fill="FFFFFF"/>
        </w:rPr>
        <w:t>спасатели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. </w:t>
      </w:r>
    </w:p>
    <w:p w14:paraId="6E5018F3" w14:textId="77777777" w:rsidR="0027464A" w:rsidRDefault="00047681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  <w:shd w:val="clear" w:color="auto" w:fill="FFFFFF"/>
        </w:rPr>
      </w:pPr>
      <w:r>
        <w:rPr>
          <w:b/>
          <w:color w:val="0000CC"/>
          <w:sz w:val="20"/>
          <w:szCs w:val="20"/>
        </w:rPr>
        <w:t>СПАСАТЕЛЬ</w:t>
      </w:r>
      <w:r w:rsidR="00EF65F7" w:rsidRPr="00EF65F7">
        <w:rPr>
          <w:color w:val="202122"/>
          <w:sz w:val="20"/>
          <w:szCs w:val="20"/>
          <w:shd w:val="clear" w:color="auto" w:fill="FFFFFF"/>
        </w:rPr>
        <w:t> —</w:t>
      </w:r>
      <w:r w:rsidR="00EF65F7">
        <w:rPr>
          <w:color w:val="202122"/>
          <w:sz w:val="20"/>
          <w:szCs w:val="20"/>
          <w:shd w:val="clear" w:color="auto" w:fill="FFFFFF"/>
        </w:rPr>
        <w:t>гражданин</w:t>
      </w:r>
      <w:r w:rsidR="00EF65F7" w:rsidRPr="00EF65F7">
        <w:rPr>
          <w:color w:val="202122"/>
          <w:sz w:val="20"/>
          <w:szCs w:val="20"/>
          <w:shd w:val="clear" w:color="auto" w:fill="FFFFFF"/>
        </w:rPr>
        <w:t xml:space="preserve">, подготовленный и </w:t>
      </w:r>
      <w:r w:rsidR="00000608">
        <w:rPr>
          <w:color w:val="202122"/>
          <w:sz w:val="20"/>
          <w:szCs w:val="20"/>
          <w:shd w:val="clear" w:color="auto" w:fill="FFFFFF"/>
        </w:rPr>
        <w:t xml:space="preserve">         </w:t>
      </w:r>
      <w:r w:rsidR="007E7CEF">
        <w:rPr>
          <w:color w:val="202122"/>
          <w:sz w:val="20"/>
          <w:szCs w:val="20"/>
          <w:shd w:val="clear" w:color="auto" w:fill="FFFFFF"/>
        </w:rPr>
        <w:t xml:space="preserve">      </w:t>
      </w:r>
      <w:r w:rsidR="00000608">
        <w:rPr>
          <w:color w:val="202122"/>
          <w:sz w:val="20"/>
          <w:szCs w:val="20"/>
          <w:shd w:val="clear" w:color="auto" w:fill="FFFFFF"/>
        </w:rPr>
        <w:t xml:space="preserve"> </w:t>
      </w:r>
      <w:r w:rsidR="00EF65F7" w:rsidRPr="00EF65F7">
        <w:rPr>
          <w:color w:val="202122"/>
          <w:sz w:val="20"/>
          <w:szCs w:val="20"/>
          <w:shd w:val="clear" w:color="auto" w:fill="FFFFFF"/>
        </w:rPr>
        <w:t xml:space="preserve">аттестованный на проведение аварийно-спасательных </w:t>
      </w:r>
      <w:proofErr w:type="spellStart"/>
      <w:proofErr w:type="gramStart"/>
      <w:r w:rsidR="00EF65F7" w:rsidRPr="00EF65F7">
        <w:rPr>
          <w:color w:val="202122"/>
          <w:sz w:val="20"/>
          <w:szCs w:val="20"/>
          <w:shd w:val="clear" w:color="auto" w:fill="FFFFFF"/>
        </w:rPr>
        <w:t>работ.</w:t>
      </w:r>
      <w:r w:rsidR="0027464A" w:rsidRPr="0027464A">
        <w:rPr>
          <w:color w:val="202122"/>
          <w:sz w:val="20"/>
          <w:szCs w:val="20"/>
          <w:shd w:val="clear" w:color="auto" w:fill="FFFFFF"/>
        </w:rPr>
        <w:t>К</w:t>
      </w:r>
      <w:proofErr w:type="spellEnd"/>
      <w:proofErr w:type="gramEnd"/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 проведению </w:t>
      </w:r>
      <w:r w:rsidR="0027464A" w:rsidRPr="0027464A">
        <w:rPr>
          <w:b/>
          <w:color w:val="202122"/>
          <w:sz w:val="20"/>
          <w:szCs w:val="20"/>
          <w:shd w:val="clear" w:color="auto" w:fill="FFFFFF"/>
        </w:rPr>
        <w:t>неотложных работ</w:t>
      </w:r>
      <w:r w:rsidR="0027464A" w:rsidRPr="0027464A">
        <w:rPr>
          <w:color w:val="202122"/>
          <w:sz w:val="20"/>
          <w:szCs w:val="20"/>
          <w:shd w:val="clear" w:color="auto" w:fill="FFFFFF"/>
        </w:rPr>
        <w:t xml:space="preserve"> на добровольной основе могут быть привлечены люди, не являющиеся спасателями.</w:t>
      </w:r>
    </w:p>
    <w:p w14:paraId="11DA0FAD" w14:textId="77777777" w:rsidR="00B1393A" w:rsidRDefault="00B1393A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</w:rPr>
      </w:pPr>
      <w:r w:rsidRPr="00B1393A">
        <w:rPr>
          <w:color w:val="202122"/>
          <w:sz w:val="20"/>
          <w:szCs w:val="20"/>
        </w:rPr>
        <w:t>В России Профессиональным спасателем может стать </w:t>
      </w:r>
      <w:hyperlink r:id="rId9" w:tooltip="Гражданин" w:history="1">
        <w:r w:rsidRPr="00B1393A">
          <w:rPr>
            <w:rStyle w:val="a5"/>
            <w:color w:val="000000" w:themeColor="text1"/>
            <w:sz w:val="20"/>
            <w:szCs w:val="20"/>
            <w:u w:val="none"/>
          </w:rPr>
          <w:t>гражданин</w:t>
        </w:r>
      </w:hyperlink>
      <w:r w:rsidRPr="00B1393A">
        <w:rPr>
          <w:color w:val="000000" w:themeColor="text1"/>
          <w:sz w:val="20"/>
          <w:szCs w:val="20"/>
        </w:rPr>
        <w:t xml:space="preserve">, </w:t>
      </w:r>
      <w:r w:rsidRPr="00B1393A">
        <w:rPr>
          <w:color w:val="202122"/>
          <w:sz w:val="20"/>
          <w:szCs w:val="20"/>
        </w:rPr>
        <w:t xml:space="preserve">достигший 18 лет, подготовленный и аттестованный на проведение аварийно-спасательных работ. </w:t>
      </w:r>
    </w:p>
    <w:p w14:paraId="75981AD0" w14:textId="77777777" w:rsidR="0075766C" w:rsidRDefault="0075766C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</w:rPr>
      </w:pPr>
    </w:p>
    <w:p w14:paraId="67499BE4" w14:textId="77777777" w:rsidR="0075766C" w:rsidRDefault="0075766C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202122"/>
          <w:sz w:val="20"/>
          <w:szCs w:val="20"/>
        </w:rPr>
      </w:pPr>
    </w:p>
    <w:p w14:paraId="0DEE5D43" w14:textId="77777777" w:rsidR="00EF65F7" w:rsidRDefault="00047681" w:rsidP="004C18CB">
      <w:pPr>
        <w:pStyle w:val="a6"/>
        <w:shd w:val="clear" w:color="auto" w:fill="FFFFFF"/>
        <w:spacing w:before="0" w:beforeAutospacing="0" w:after="0" w:afterAutospacing="0"/>
        <w:jc w:val="both"/>
        <w:outlineLvl w:val="1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ВИДЫ</w:t>
      </w:r>
      <w:r w:rsidR="00B1393A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А</w:t>
      </w:r>
      <w:r w:rsidR="00B1393A">
        <w:rPr>
          <w:b/>
          <w:color w:val="0000CC"/>
          <w:sz w:val="20"/>
          <w:szCs w:val="20"/>
        </w:rPr>
        <w:t>В</w:t>
      </w:r>
      <w:r w:rsidR="00D74E6F">
        <w:rPr>
          <w:b/>
          <w:color w:val="0000CC"/>
          <w:sz w:val="20"/>
          <w:szCs w:val="20"/>
        </w:rPr>
        <w:t>А</w:t>
      </w:r>
      <w:r>
        <w:rPr>
          <w:b/>
          <w:color w:val="0000CC"/>
          <w:sz w:val="20"/>
          <w:szCs w:val="20"/>
        </w:rPr>
        <w:t>РИЙНО-СПАСАТЕЛЬНЫХ РАБОТ:</w:t>
      </w:r>
    </w:p>
    <w:p w14:paraId="0C7C883E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0E3B77">
        <w:rPr>
          <w:color w:val="000000"/>
          <w:sz w:val="20"/>
          <w:szCs w:val="20"/>
        </w:rPr>
        <w:t>горноспасательные работы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20836F25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color w:val="000000"/>
          <w:sz w:val="20"/>
          <w:szCs w:val="20"/>
        </w:rPr>
        <w:t>газоспасательные работы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6D4B8FE4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828282"/>
          <w:sz w:val="20"/>
          <w:szCs w:val="20"/>
        </w:rPr>
      </w:pPr>
      <w:r w:rsidRPr="000E3B77">
        <w:rPr>
          <w:color w:val="000000"/>
          <w:sz w:val="20"/>
          <w:szCs w:val="20"/>
        </w:rPr>
        <w:t>противофонтанные работы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06DC198A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color w:val="000000"/>
          <w:sz w:val="20"/>
          <w:szCs w:val="20"/>
        </w:rPr>
        <w:t>поисково-спасательные работы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44CC726A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color w:val="000000"/>
          <w:sz w:val="20"/>
          <w:szCs w:val="20"/>
        </w:rPr>
        <w:t xml:space="preserve">аварийно-спасательные работы, связанные с </w:t>
      </w:r>
      <w:r w:rsidR="007E7CEF">
        <w:rPr>
          <w:color w:val="000000"/>
          <w:sz w:val="20"/>
          <w:szCs w:val="20"/>
        </w:rPr>
        <w:t xml:space="preserve">   </w:t>
      </w:r>
      <w:r w:rsidRPr="000E3B77">
        <w:rPr>
          <w:color w:val="000000"/>
          <w:sz w:val="20"/>
          <w:szCs w:val="20"/>
        </w:rPr>
        <w:t>тушением пожаров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724E1795" w14:textId="77777777" w:rsidR="00EF65F7" w:rsidRPr="000E3B7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color w:val="000000"/>
          <w:sz w:val="20"/>
          <w:szCs w:val="20"/>
        </w:rPr>
        <w:t xml:space="preserve">работы по ликвидации медико-санитарных </w:t>
      </w:r>
      <w:r w:rsidR="007E7CEF">
        <w:rPr>
          <w:color w:val="000000"/>
          <w:sz w:val="20"/>
          <w:szCs w:val="20"/>
        </w:rPr>
        <w:t xml:space="preserve">     </w:t>
      </w:r>
      <w:r w:rsidRPr="000E3B77">
        <w:rPr>
          <w:color w:val="000000"/>
          <w:sz w:val="20"/>
          <w:szCs w:val="20"/>
        </w:rPr>
        <w:t>последствий чрезвычайных ситуаций</w:t>
      </w:r>
      <w:r>
        <w:rPr>
          <w:color w:val="000000"/>
          <w:sz w:val="20"/>
          <w:szCs w:val="20"/>
        </w:rPr>
        <w:t>;</w:t>
      </w:r>
      <w:r w:rsidRPr="000E3B77">
        <w:rPr>
          <w:color w:val="000000"/>
          <w:sz w:val="20"/>
          <w:szCs w:val="20"/>
        </w:rPr>
        <w:t xml:space="preserve"> </w:t>
      </w:r>
    </w:p>
    <w:p w14:paraId="38EBAF7B" w14:textId="77777777" w:rsidR="00EF65F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bCs/>
          <w:color w:val="000000"/>
          <w:sz w:val="20"/>
          <w:szCs w:val="20"/>
        </w:rPr>
        <w:t xml:space="preserve">работы по ликвидации разливов нефти и нефтепродуктов </w:t>
      </w:r>
      <w:r w:rsidRPr="000E3B77">
        <w:rPr>
          <w:color w:val="000000"/>
          <w:sz w:val="20"/>
          <w:szCs w:val="20"/>
        </w:rPr>
        <w:t>(ПП РФ от 30.12.2020 № 2</w:t>
      </w:r>
      <w:r w:rsidR="00E874DA">
        <w:rPr>
          <w:color w:val="000000"/>
          <w:sz w:val="20"/>
          <w:szCs w:val="20"/>
        </w:rPr>
        <w:t>451</w:t>
      </w:r>
      <w:r w:rsidRPr="000E3B7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;</w:t>
      </w:r>
    </w:p>
    <w:p w14:paraId="44B7E15E" w14:textId="77777777" w:rsidR="00EF65F7" w:rsidRDefault="00EF65F7" w:rsidP="0075766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E3B77">
        <w:rPr>
          <w:bCs/>
          <w:color w:val="000000"/>
          <w:sz w:val="20"/>
          <w:szCs w:val="20"/>
        </w:rPr>
        <w:t xml:space="preserve">работы по ликвидации </w:t>
      </w:r>
      <w:r>
        <w:rPr>
          <w:bCs/>
          <w:color w:val="000000"/>
          <w:sz w:val="20"/>
          <w:szCs w:val="20"/>
        </w:rPr>
        <w:t>последствий</w:t>
      </w:r>
      <w:r w:rsidR="004C18C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радиационных аварий</w:t>
      </w:r>
      <w:r w:rsidRPr="000E3B77">
        <w:rPr>
          <w:bCs/>
          <w:color w:val="000000"/>
          <w:sz w:val="20"/>
          <w:szCs w:val="20"/>
        </w:rPr>
        <w:t xml:space="preserve"> </w:t>
      </w:r>
      <w:r w:rsidRPr="000E3B77">
        <w:rPr>
          <w:color w:val="000000"/>
          <w:sz w:val="20"/>
          <w:szCs w:val="20"/>
        </w:rPr>
        <w:t xml:space="preserve">(ПП РФ от </w:t>
      </w:r>
      <w:r w:rsidR="004C18CB">
        <w:rPr>
          <w:color w:val="000000"/>
          <w:sz w:val="20"/>
          <w:szCs w:val="20"/>
        </w:rPr>
        <w:t>28</w:t>
      </w:r>
      <w:r w:rsidRPr="000E3B77">
        <w:rPr>
          <w:color w:val="000000"/>
          <w:sz w:val="20"/>
          <w:szCs w:val="20"/>
        </w:rPr>
        <w:t>.</w:t>
      </w:r>
      <w:r w:rsidR="004C18CB">
        <w:rPr>
          <w:color w:val="000000"/>
          <w:sz w:val="20"/>
          <w:szCs w:val="20"/>
        </w:rPr>
        <w:t>08</w:t>
      </w:r>
      <w:r w:rsidRPr="000E3B77">
        <w:rPr>
          <w:color w:val="000000"/>
          <w:sz w:val="20"/>
          <w:szCs w:val="20"/>
        </w:rPr>
        <w:t>.20</w:t>
      </w:r>
      <w:r w:rsidR="004C18CB">
        <w:rPr>
          <w:color w:val="000000"/>
          <w:sz w:val="20"/>
          <w:szCs w:val="20"/>
        </w:rPr>
        <w:t xml:space="preserve">14 </w:t>
      </w:r>
      <w:r w:rsidRPr="000E3B77">
        <w:rPr>
          <w:color w:val="000000"/>
          <w:sz w:val="20"/>
          <w:szCs w:val="20"/>
        </w:rPr>
        <w:t xml:space="preserve">№ </w:t>
      </w:r>
      <w:r w:rsidR="004C18CB">
        <w:rPr>
          <w:color w:val="000000"/>
          <w:sz w:val="20"/>
          <w:szCs w:val="20"/>
        </w:rPr>
        <w:t>867</w:t>
      </w:r>
      <w:r w:rsidRPr="000E3B77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5D4DAB43" w14:textId="77777777" w:rsidR="00D74E6F" w:rsidRPr="000E3B77" w:rsidRDefault="00D74E6F" w:rsidP="00D74E6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C57AC49" wp14:editId="4A79793C">
            <wp:extent cx="2962275" cy="1857375"/>
            <wp:effectExtent l="0" t="0" r="9525" b="9525"/>
            <wp:docPr id="5" name="Рисунок 5" descr="Особенности проведения первоочередных аварийно-спасательных работ во время  пож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проведения первоочередных аварийно-спасательных работ во время  пожа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01A8F" w14:textId="77777777" w:rsidR="0088512A" w:rsidRDefault="00047681" w:rsidP="00BD677E">
      <w:pPr>
        <w:pStyle w:val="Style2"/>
        <w:spacing w:line="240" w:lineRule="auto"/>
        <w:ind w:firstLine="0"/>
        <w:jc w:val="left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НЕОТЛОЖНЫЕ</w:t>
      </w:r>
      <w:r w:rsidR="00BD677E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РАБОТЫ</w:t>
      </w:r>
      <w:r w:rsidR="00BD677E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ВКЛЮЧАЮТ:</w:t>
      </w:r>
    </w:p>
    <w:p w14:paraId="09F7A509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>прокладывание колонных путей и устройство проходов в завалах и зонах заражения</w:t>
      </w:r>
      <w:r>
        <w:rPr>
          <w:rStyle w:val="FontStyle15"/>
          <w:sz w:val="20"/>
          <w:szCs w:val="20"/>
        </w:rPr>
        <w:t xml:space="preserve"> </w:t>
      </w:r>
      <w:r w:rsidRPr="0088512A">
        <w:rPr>
          <w:rStyle w:val="FontStyle15"/>
          <w:sz w:val="20"/>
          <w:szCs w:val="20"/>
        </w:rPr>
        <w:t>(загрязнения);</w:t>
      </w:r>
    </w:p>
    <w:p w14:paraId="7C830FE0" w14:textId="77777777" w:rsidR="0075766C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4B04FAC3" w14:textId="77777777" w:rsidR="0088512A" w:rsidRDefault="0088512A" w:rsidP="0075766C">
      <w:pPr>
        <w:pStyle w:val="Style2"/>
        <w:spacing w:line="240" w:lineRule="atLeast"/>
        <w:ind w:firstLine="0"/>
        <w:jc w:val="left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>локализацию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спасательных работ;</w:t>
      </w:r>
    </w:p>
    <w:p w14:paraId="1914E462" w14:textId="77777777" w:rsidR="0075766C" w:rsidRPr="0088512A" w:rsidRDefault="0075766C" w:rsidP="0075766C">
      <w:pPr>
        <w:pStyle w:val="Style2"/>
        <w:spacing w:line="240" w:lineRule="atLeast"/>
        <w:ind w:firstLine="0"/>
        <w:jc w:val="left"/>
        <w:rPr>
          <w:rStyle w:val="FontStyle15"/>
          <w:sz w:val="20"/>
          <w:szCs w:val="20"/>
        </w:rPr>
      </w:pPr>
    </w:p>
    <w:p w14:paraId="518A3966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 xml:space="preserve">укрепление или обрушение конструкций </w:t>
      </w:r>
      <w:r>
        <w:rPr>
          <w:rStyle w:val="FontStyle15"/>
          <w:sz w:val="20"/>
          <w:szCs w:val="20"/>
        </w:rPr>
        <w:t xml:space="preserve">   </w:t>
      </w:r>
      <w:r w:rsidRPr="0088512A">
        <w:rPr>
          <w:rStyle w:val="FontStyle15"/>
          <w:sz w:val="20"/>
          <w:szCs w:val="20"/>
        </w:rPr>
        <w:t xml:space="preserve">зданий и сооружений, угрожающих обвалом или </w:t>
      </w:r>
      <w:r>
        <w:rPr>
          <w:rStyle w:val="FontStyle15"/>
          <w:sz w:val="20"/>
          <w:szCs w:val="20"/>
        </w:rPr>
        <w:t xml:space="preserve">     </w:t>
      </w:r>
      <w:r w:rsidRPr="0088512A">
        <w:rPr>
          <w:rStyle w:val="FontStyle15"/>
          <w:sz w:val="20"/>
          <w:szCs w:val="20"/>
        </w:rPr>
        <w:t>препятствующих безопасному проведению спасательных работ;</w:t>
      </w:r>
    </w:p>
    <w:p w14:paraId="3EC8E7EE" w14:textId="77777777" w:rsidR="0075766C" w:rsidRPr="0088512A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3C766230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 xml:space="preserve">ремонт и восстановление поврежденных и разрушенных линий связи и коммунально-энергетических сетей в целях обеспечения </w:t>
      </w:r>
      <w:proofErr w:type="gramStart"/>
      <w:r w:rsidRPr="0088512A">
        <w:rPr>
          <w:rStyle w:val="FontStyle15"/>
          <w:sz w:val="20"/>
          <w:szCs w:val="20"/>
        </w:rPr>
        <w:t xml:space="preserve">спасательных </w:t>
      </w:r>
      <w:r>
        <w:rPr>
          <w:rStyle w:val="FontStyle15"/>
          <w:sz w:val="20"/>
          <w:szCs w:val="20"/>
        </w:rPr>
        <w:t xml:space="preserve"> </w:t>
      </w:r>
      <w:r w:rsidRPr="0088512A">
        <w:rPr>
          <w:rStyle w:val="FontStyle15"/>
          <w:sz w:val="20"/>
          <w:szCs w:val="20"/>
        </w:rPr>
        <w:t>работ</w:t>
      </w:r>
      <w:proofErr w:type="gramEnd"/>
      <w:r w:rsidRPr="0088512A">
        <w:rPr>
          <w:rStyle w:val="FontStyle15"/>
          <w:sz w:val="20"/>
          <w:szCs w:val="20"/>
        </w:rPr>
        <w:t>;</w:t>
      </w:r>
    </w:p>
    <w:p w14:paraId="24A1A547" w14:textId="77777777" w:rsidR="0075766C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684E6676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>обнаружение, обезвреживание и уничтожение невзорвавшихся боеприпасов в обычном</w:t>
      </w:r>
      <w:r>
        <w:rPr>
          <w:rStyle w:val="FontStyle15"/>
          <w:sz w:val="20"/>
          <w:szCs w:val="20"/>
        </w:rPr>
        <w:t xml:space="preserve"> </w:t>
      </w:r>
      <w:r w:rsidRPr="0088512A">
        <w:rPr>
          <w:rStyle w:val="FontStyle15"/>
          <w:sz w:val="20"/>
          <w:szCs w:val="20"/>
        </w:rPr>
        <w:t>снаряжении и других взрывоопасных предметов;</w:t>
      </w:r>
    </w:p>
    <w:p w14:paraId="22BDBC9F" w14:textId="77777777" w:rsidR="0075766C" w:rsidRPr="0088512A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63F9EDFC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 xml:space="preserve">ремонт и восстановление поврежденных </w:t>
      </w:r>
      <w:r>
        <w:rPr>
          <w:rStyle w:val="FontStyle15"/>
          <w:sz w:val="20"/>
          <w:szCs w:val="20"/>
        </w:rPr>
        <w:t xml:space="preserve">     </w:t>
      </w:r>
      <w:r w:rsidR="007E7CEF">
        <w:rPr>
          <w:rStyle w:val="FontStyle15"/>
          <w:sz w:val="20"/>
          <w:szCs w:val="20"/>
        </w:rPr>
        <w:t xml:space="preserve">  </w:t>
      </w:r>
      <w:r>
        <w:rPr>
          <w:rStyle w:val="FontStyle15"/>
          <w:sz w:val="20"/>
          <w:szCs w:val="20"/>
        </w:rPr>
        <w:t xml:space="preserve"> </w:t>
      </w:r>
      <w:r w:rsidRPr="0088512A">
        <w:rPr>
          <w:rStyle w:val="FontStyle15"/>
          <w:sz w:val="20"/>
          <w:szCs w:val="20"/>
        </w:rPr>
        <w:t>защитных сооружений для укрытия от возможных</w:t>
      </w:r>
      <w:r>
        <w:rPr>
          <w:rStyle w:val="FontStyle15"/>
          <w:sz w:val="20"/>
          <w:szCs w:val="20"/>
        </w:rPr>
        <w:t xml:space="preserve">   </w:t>
      </w:r>
      <w:r w:rsidRPr="0088512A">
        <w:rPr>
          <w:rStyle w:val="FontStyle15"/>
          <w:sz w:val="20"/>
          <w:szCs w:val="20"/>
        </w:rPr>
        <w:t xml:space="preserve"> повторных поражающих воздействий;</w:t>
      </w:r>
    </w:p>
    <w:p w14:paraId="062BCEAB" w14:textId="77777777" w:rsidR="0075766C" w:rsidRPr="0088512A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59A41BBC" w14:textId="77777777" w:rsid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 xml:space="preserve">санитарную очистку территории в зоне </w:t>
      </w:r>
      <w:r>
        <w:rPr>
          <w:rStyle w:val="FontStyle15"/>
          <w:sz w:val="20"/>
          <w:szCs w:val="20"/>
        </w:rPr>
        <w:t xml:space="preserve">     </w:t>
      </w:r>
      <w:r w:rsidRPr="0088512A">
        <w:rPr>
          <w:rStyle w:val="FontStyle15"/>
          <w:sz w:val="20"/>
          <w:szCs w:val="20"/>
        </w:rPr>
        <w:t>чрезвычайной ситуации (зоне поражения);</w:t>
      </w:r>
    </w:p>
    <w:p w14:paraId="07C8DC2F" w14:textId="77777777" w:rsidR="0075766C" w:rsidRPr="0088512A" w:rsidRDefault="0075766C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</w:p>
    <w:p w14:paraId="3FB3A53B" w14:textId="77777777" w:rsidR="0088512A" w:rsidRPr="0088512A" w:rsidRDefault="0088512A" w:rsidP="0075766C">
      <w:pPr>
        <w:pStyle w:val="Style2"/>
        <w:spacing w:line="240" w:lineRule="atLeast"/>
        <w:ind w:firstLine="0"/>
        <w:rPr>
          <w:rStyle w:val="FontStyle15"/>
          <w:sz w:val="20"/>
          <w:szCs w:val="20"/>
        </w:rPr>
      </w:pPr>
      <w:r w:rsidRPr="0088512A">
        <w:rPr>
          <w:rStyle w:val="FontStyle15"/>
          <w:sz w:val="20"/>
          <w:szCs w:val="20"/>
        </w:rPr>
        <w:t xml:space="preserve">первоочередное жизнеобеспечение </w:t>
      </w:r>
      <w:r>
        <w:rPr>
          <w:rStyle w:val="FontStyle15"/>
          <w:sz w:val="20"/>
          <w:szCs w:val="20"/>
        </w:rPr>
        <w:t xml:space="preserve">                  </w:t>
      </w:r>
      <w:r w:rsidRPr="0088512A">
        <w:rPr>
          <w:rStyle w:val="FontStyle15"/>
          <w:sz w:val="20"/>
          <w:szCs w:val="20"/>
        </w:rPr>
        <w:t>пострадавшего населения.</w:t>
      </w:r>
    </w:p>
    <w:p w14:paraId="69D69E13" w14:textId="77777777" w:rsidR="0027464A" w:rsidRDefault="0088512A" w:rsidP="003A4044">
      <w:pPr>
        <w:pStyle w:val="Style2"/>
        <w:widowControl/>
        <w:spacing w:before="10" w:line="240" w:lineRule="auto"/>
        <w:ind w:firstLine="0"/>
        <w:jc w:val="left"/>
        <w:rPr>
          <w:rStyle w:val="FontStyle15"/>
          <w:sz w:val="20"/>
          <w:szCs w:val="20"/>
        </w:rPr>
      </w:pPr>
      <w:r>
        <w:rPr>
          <w:noProof/>
        </w:rPr>
        <w:drawing>
          <wp:inline distT="0" distB="0" distL="0" distR="0" wp14:anchorId="312CD16F" wp14:editId="1F6B529D">
            <wp:extent cx="2962275" cy="1990725"/>
            <wp:effectExtent l="0" t="0" r="9525" b="9525"/>
            <wp:docPr id="11" name="Рисунок 11" descr="Ликвидация последствий чрезвычайных ситу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иквидация последствий чрезвычайных ситуац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B3057" w14:textId="77777777" w:rsidR="0075766C" w:rsidRDefault="0075766C" w:rsidP="007E7CEF">
      <w:pPr>
        <w:pStyle w:val="Style2"/>
        <w:spacing w:line="240" w:lineRule="auto"/>
        <w:ind w:firstLine="0"/>
        <w:rPr>
          <w:b/>
          <w:color w:val="0000CC"/>
          <w:sz w:val="20"/>
          <w:szCs w:val="20"/>
        </w:rPr>
      </w:pPr>
    </w:p>
    <w:p w14:paraId="35FA79F5" w14:textId="77777777" w:rsidR="007E7CEF" w:rsidRDefault="00047681" w:rsidP="007E7CEF">
      <w:pPr>
        <w:pStyle w:val="Style2"/>
        <w:spacing w:line="240" w:lineRule="auto"/>
        <w:ind w:firstLine="0"/>
        <w:rPr>
          <w:b/>
          <w:color w:val="0000CC"/>
          <w:sz w:val="20"/>
          <w:szCs w:val="20"/>
        </w:rPr>
      </w:pPr>
      <w:r>
        <w:rPr>
          <w:b/>
          <w:color w:val="0000CC"/>
          <w:sz w:val="20"/>
          <w:szCs w:val="20"/>
        </w:rPr>
        <w:t>ПРОВЕДЕНИЕ АСДНР МОЖНО</w:t>
      </w:r>
      <w:r w:rsidR="00BD677E">
        <w:rPr>
          <w:b/>
          <w:color w:val="0000CC"/>
          <w:sz w:val="20"/>
          <w:szCs w:val="20"/>
        </w:rPr>
        <w:t xml:space="preserve"> </w:t>
      </w:r>
      <w:r>
        <w:rPr>
          <w:b/>
          <w:color w:val="0000CC"/>
          <w:sz w:val="20"/>
          <w:szCs w:val="20"/>
        </w:rPr>
        <w:t>РАЗДЕЛИТЬ НА 3 ЭТАПА:</w:t>
      </w:r>
    </w:p>
    <w:p w14:paraId="65258B9C" w14:textId="77777777" w:rsidR="0075766C" w:rsidRDefault="0075766C" w:rsidP="007E7CEF">
      <w:pPr>
        <w:pStyle w:val="Style2"/>
        <w:spacing w:line="240" w:lineRule="auto"/>
        <w:ind w:firstLine="0"/>
        <w:rPr>
          <w:b/>
          <w:bCs/>
          <w:color w:val="000000"/>
          <w:sz w:val="20"/>
          <w:szCs w:val="20"/>
        </w:rPr>
      </w:pPr>
    </w:p>
    <w:p w14:paraId="6C69D72E" w14:textId="77777777" w:rsidR="007E7CEF" w:rsidRPr="007E7CEF" w:rsidRDefault="00047681" w:rsidP="007E7CEF">
      <w:pPr>
        <w:pStyle w:val="Style2"/>
        <w:spacing w:line="240" w:lineRule="auto"/>
        <w:ind w:firstLine="0"/>
        <w:rPr>
          <w:color w:val="000000"/>
          <w:sz w:val="20"/>
          <w:szCs w:val="20"/>
        </w:rPr>
      </w:pPr>
      <w:r>
        <w:rPr>
          <w:b/>
          <w:color w:val="0000CC"/>
          <w:sz w:val="20"/>
          <w:szCs w:val="20"/>
          <w:lang w:val="en-US"/>
        </w:rPr>
        <w:t>I</w:t>
      </w:r>
      <w:r>
        <w:rPr>
          <w:b/>
          <w:color w:val="0000CC"/>
          <w:sz w:val="20"/>
          <w:szCs w:val="20"/>
        </w:rPr>
        <w:t xml:space="preserve"> ЭТАП</w:t>
      </w:r>
      <w:r w:rsidR="007E7CEF" w:rsidRPr="007E7CEF">
        <w:rPr>
          <w:b/>
          <w:bCs/>
          <w:color w:val="000000"/>
          <w:sz w:val="20"/>
          <w:szCs w:val="20"/>
        </w:rPr>
        <w:t xml:space="preserve"> - </w:t>
      </w:r>
      <w:r w:rsidR="007E7CEF" w:rsidRPr="007E7CEF">
        <w:rPr>
          <w:bCs/>
          <w:color w:val="000000"/>
          <w:sz w:val="20"/>
          <w:szCs w:val="20"/>
        </w:rPr>
        <w:t>Проведение мероприятий по экстренной защите и спасению населения и подготовке сил и средств РСЧС к проведению полномасштабных (при необходимости) АСДНР.</w:t>
      </w:r>
    </w:p>
    <w:p w14:paraId="3370F50D" w14:textId="77777777" w:rsidR="007E7CEF" w:rsidRPr="007E7CEF" w:rsidRDefault="00047681" w:rsidP="007E7CEF">
      <w:pPr>
        <w:pStyle w:val="Style2"/>
        <w:spacing w:line="240" w:lineRule="auto"/>
        <w:ind w:firstLine="0"/>
        <w:rPr>
          <w:color w:val="000000"/>
          <w:sz w:val="20"/>
          <w:szCs w:val="20"/>
        </w:rPr>
      </w:pPr>
      <w:r>
        <w:rPr>
          <w:b/>
          <w:color w:val="0000CC"/>
          <w:sz w:val="20"/>
          <w:szCs w:val="20"/>
          <w:lang w:val="en-US"/>
        </w:rPr>
        <w:t>II</w:t>
      </w:r>
      <w:r>
        <w:rPr>
          <w:b/>
          <w:color w:val="0000CC"/>
          <w:sz w:val="20"/>
          <w:szCs w:val="20"/>
        </w:rPr>
        <w:t xml:space="preserve"> ЭТАП</w:t>
      </w:r>
      <w:r w:rsidRPr="007E7CEF">
        <w:rPr>
          <w:b/>
          <w:bCs/>
          <w:color w:val="000000"/>
          <w:sz w:val="20"/>
          <w:szCs w:val="20"/>
        </w:rPr>
        <w:t xml:space="preserve"> </w:t>
      </w:r>
      <w:r w:rsidR="007E7CEF" w:rsidRPr="007E7CEF">
        <w:rPr>
          <w:b/>
          <w:bCs/>
          <w:color w:val="000000"/>
          <w:sz w:val="20"/>
          <w:szCs w:val="20"/>
        </w:rPr>
        <w:t xml:space="preserve">- </w:t>
      </w:r>
      <w:r w:rsidR="007E7CEF" w:rsidRPr="007E7CEF">
        <w:rPr>
          <w:bCs/>
          <w:color w:val="000000"/>
          <w:sz w:val="20"/>
          <w:szCs w:val="20"/>
        </w:rPr>
        <w:t xml:space="preserve">Проведение полномасштабных АСДНР в </w:t>
      </w:r>
      <w:r w:rsidR="00603E2E">
        <w:rPr>
          <w:bCs/>
          <w:color w:val="000000"/>
          <w:sz w:val="20"/>
          <w:szCs w:val="20"/>
        </w:rPr>
        <w:t xml:space="preserve">     </w:t>
      </w:r>
      <w:r w:rsidR="007E7CEF" w:rsidRPr="007E7CEF">
        <w:rPr>
          <w:bCs/>
          <w:color w:val="000000"/>
          <w:sz w:val="20"/>
          <w:szCs w:val="20"/>
        </w:rPr>
        <w:t>зонах ЧС.</w:t>
      </w:r>
    </w:p>
    <w:p w14:paraId="0F75B896" w14:textId="77777777" w:rsidR="007E7CEF" w:rsidRDefault="00047681" w:rsidP="007E7CEF">
      <w:pPr>
        <w:pStyle w:val="Style2"/>
        <w:spacing w:line="240" w:lineRule="auto"/>
        <w:ind w:firstLine="0"/>
        <w:rPr>
          <w:bCs/>
          <w:color w:val="000000"/>
          <w:sz w:val="20"/>
          <w:szCs w:val="20"/>
        </w:rPr>
      </w:pPr>
      <w:r>
        <w:rPr>
          <w:b/>
          <w:color w:val="0000CC"/>
          <w:sz w:val="20"/>
          <w:szCs w:val="20"/>
          <w:lang w:val="en-US"/>
        </w:rPr>
        <w:t>III</w:t>
      </w:r>
      <w:r>
        <w:rPr>
          <w:b/>
          <w:color w:val="0000CC"/>
          <w:sz w:val="20"/>
          <w:szCs w:val="20"/>
        </w:rPr>
        <w:t xml:space="preserve"> ЭТАП</w:t>
      </w:r>
      <w:r w:rsidRPr="007E7CEF">
        <w:rPr>
          <w:b/>
          <w:bCs/>
          <w:color w:val="000000"/>
          <w:sz w:val="20"/>
          <w:szCs w:val="20"/>
        </w:rPr>
        <w:t xml:space="preserve"> </w:t>
      </w:r>
      <w:r w:rsidR="007E7CEF" w:rsidRPr="007E7CEF">
        <w:rPr>
          <w:b/>
          <w:bCs/>
          <w:color w:val="000000"/>
          <w:sz w:val="20"/>
          <w:szCs w:val="20"/>
        </w:rPr>
        <w:t xml:space="preserve">- </w:t>
      </w:r>
      <w:r w:rsidR="007E7CEF" w:rsidRPr="007E7CEF">
        <w:rPr>
          <w:bCs/>
          <w:color w:val="000000"/>
          <w:sz w:val="20"/>
          <w:szCs w:val="20"/>
        </w:rPr>
        <w:t>Ликвидация последствий ЧС.</w:t>
      </w:r>
    </w:p>
    <w:p w14:paraId="32370332" w14:textId="77777777" w:rsidR="00BD677E" w:rsidRDefault="00BD677E" w:rsidP="0075766C">
      <w:pPr>
        <w:pStyle w:val="Style2"/>
        <w:widowControl/>
        <w:spacing w:line="240" w:lineRule="auto"/>
        <w:ind w:firstLine="0"/>
        <w:rPr>
          <w:color w:val="000000"/>
          <w:sz w:val="20"/>
          <w:szCs w:val="20"/>
          <w:shd w:val="clear" w:color="auto" w:fill="FFFFFF"/>
        </w:rPr>
      </w:pPr>
      <w:r w:rsidRPr="00BD677E">
        <w:rPr>
          <w:color w:val="000000"/>
          <w:sz w:val="20"/>
          <w:szCs w:val="20"/>
          <w:shd w:val="clear" w:color="auto" w:fill="FFFFFF"/>
        </w:rPr>
        <w:t xml:space="preserve">Сущность взаимодействия состоит в целенаправленной управленческой деятельности, согласованной по </w:t>
      </w:r>
      <w:r w:rsidR="00E874DA">
        <w:rPr>
          <w:color w:val="000000"/>
          <w:sz w:val="20"/>
          <w:szCs w:val="20"/>
          <w:shd w:val="clear" w:color="auto" w:fill="FFFFFF"/>
        </w:rPr>
        <w:t>целям, месту и времени, задачам и способам их выполнения, а также взаимная помощь при выполнении поставленных задач.</w:t>
      </w:r>
    </w:p>
    <w:p w14:paraId="0382718E" w14:textId="77777777" w:rsidR="0075766C" w:rsidRDefault="0075766C" w:rsidP="002B0FA4">
      <w:pPr>
        <w:shd w:val="clear" w:color="auto" w:fill="FFFFFF"/>
        <w:jc w:val="both"/>
        <w:rPr>
          <w:b/>
          <w:color w:val="0000CC"/>
          <w:sz w:val="20"/>
          <w:szCs w:val="20"/>
        </w:rPr>
      </w:pPr>
    </w:p>
    <w:p w14:paraId="3E4B06A3" w14:textId="77777777" w:rsidR="002B0FA4" w:rsidRDefault="00B1393A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>
        <w:rPr>
          <w:b/>
          <w:color w:val="0000CC"/>
          <w:sz w:val="20"/>
          <w:szCs w:val="20"/>
        </w:rPr>
        <w:t>К ОСНОВНЫМ ВИДАМ ОБЕСПЕЧЕНИЯ АСДНР ОТНОСЯТСЯ:</w:t>
      </w:r>
      <w:r w:rsidR="002B0FA4" w:rsidRPr="0088423E">
        <w:rPr>
          <w:color w:val="000000" w:themeColor="text1"/>
          <w:sz w:val="20"/>
          <w:szCs w:val="20"/>
        </w:rPr>
        <w:t xml:space="preserve"> </w:t>
      </w:r>
    </w:p>
    <w:p w14:paraId="5F4A81F1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разведка, </w:t>
      </w:r>
    </w:p>
    <w:p w14:paraId="4867D583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радиационная и химическая защита, </w:t>
      </w:r>
    </w:p>
    <w:p w14:paraId="5276F00F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инженерное, </w:t>
      </w:r>
    </w:p>
    <w:p w14:paraId="37E457C0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противопожарное, </w:t>
      </w:r>
    </w:p>
    <w:p w14:paraId="4E073498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дорожное, </w:t>
      </w:r>
    </w:p>
    <w:p w14:paraId="05798EE1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гидрометеорологическое, </w:t>
      </w:r>
    </w:p>
    <w:p w14:paraId="236AF12E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техническое, </w:t>
      </w:r>
    </w:p>
    <w:p w14:paraId="58B34854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метрологическое, </w:t>
      </w:r>
    </w:p>
    <w:p w14:paraId="70EA9774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материальное </w:t>
      </w:r>
      <w:r>
        <w:rPr>
          <w:color w:val="000000" w:themeColor="text1"/>
          <w:sz w:val="20"/>
          <w:szCs w:val="20"/>
        </w:rPr>
        <w:t>обеспечение</w:t>
      </w:r>
    </w:p>
    <w:p w14:paraId="72C12E48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 xml:space="preserve">медицинское обеспечение, </w:t>
      </w:r>
    </w:p>
    <w:p w14:paraId="781964C8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>комендантская служба</w:t>
      </w:r>
      <w:r w:rsidR="00B1393A">
        <w:rPr>
          <w:color w:val="000000" w:themeColor="text1"/>
          <w:sz w:val="20"/>
          <w:szCs w:val="20"/>
        </w:rPr>
        <w:t>,</w:t>
      </w:r>
      <w:r w:rsidRPr="0088423E">
        <w:rPr>
          <w:color w:val="000000" w:themeColor="text1"/>
          <w:sz w:val="20"/>
          <w:szCs w:val="20"/>
        </w:rPr>
        <w:t xml:space="preserve"> </w:t>
      </w:r>
    </w:p>
    <w:p w14:paraId="013C4AC4" w14:textId="77777777" w:rsidR="002B0FA4" w:rsidRDefault="002B0FA4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88423E">
        <w:rPr>
          <w:color w:val="000000" w:themeColor="text1"/>
          <w:sz w:val="20"/>
          <w:szCs w:val="20"/>
        </w:rPr>
        <w:t>охрана общественного порядка.</w:t>
      </w:r>
    </w:p>
    <w:p w14:paraId="010CE94B" w14:textId="77777777" w:rsidR="00B1393A" w:rsidRPr="0088423E" w:rsidRDefault="00B1393A" w:rsidP="002B0FA4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14:paraId="675E9C8A" w14:textId="77777777" w:rsidR="002B0FA4" w:rsidRPr="002B0FA4" w:rsidRDefault="002B0FA4" w:rsidP="002B0FA4">
      <w:pPr>
        <w:pStyle w:val="Style2"/>
        <w:widowControl/>
        <w:spacing w:line="240" w:lineRule="auto"/>
        <w:ind w:firstLine="0"/>
        <w:rPr>
          <w:color w:val="000000" w:themeColor="text1"/>
          <w:sz w:val="20"/>
          <w:szCs w:val="20"/>
        </w:rPr>
      </w:pPr>
    </w:p>
    <w:p w14:paraId="0C8AD7F4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458B52C1" w14:textId="0FCEEB2F" w:rsidR="00730C64" w:rsidRDefault="00AE0252" w:rsidP="0005378D">
      <w:pPr>
        <w:ind w:left="284"/>
        <w:jc w:val="center"/>
        <w:rPr>
          <w:b/>
          <w:color w:val="C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C30F95" wp14:editId="03CA9EDF">
            <wp:simplePos x="0" y="0"/>
            <wp:positionH relativeFrom="column">
              <wp:posOffset>1270</wp:posOffset>
            </wp:positionH>
            <wp:positionV relativeFrom="paragraph">
              <wp:posOffset>142875</wp:posOffset>
            </wp:positionV>
            <wp:extent cx="1447800" cy="1491232"/>
            <wp:effectExtent l="0" t="0" r="0" b="0"/>
            <wp:wrapNone/>
            <wp:docPr id="1" name="Рисунок 1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642" cy="149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F288EA" w14:textId="65FF578F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4F7B2178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41BFD5BB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7777384D" w14:textId="77777777" w:rsidR="00460F60" w:rsidRDefault="00460F60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3B7EC37" w14:textId="77777777" w:rsidR="00460F60" w:rsidRDefault="00460F60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1EDD8C4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0CA1A86E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0C7338B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5111C15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5C6F417F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330863F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79AE1F2" w14:textId="77777777" w:rsidR="00460F60" w:rsidRDefault="00460F60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BDAF08F" w14:textId="77777777" w:rsidR="0075766C" w:rsidRDefault="0075766C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594B6A26" w14:textId="77777777" w:rsidR="0075766C" w:rsidRDefault="0075766C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D342998" w14:textId="77777777" w:rsidR="0075766C" w:rsidRDefault="0075766C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152C7461" w14:textId="77777777" w:rsidR="0075766C" w:rsidRDefault="0075766C" w:rsidP="0005378D">
      <w:pPr>
        <w:ind w:left="284"/>
        <w:jc w:val="center"/>
        <w:rPr>
          <w:b/>
          <w:color w:val="C00000"/>
          <w:sz w:val="20"/>
          <w:szCs w:val="20"/>
        </w:rPr>
      </w:pPr>
      <w:bookmarkStart w:id="0" w:name="_GoBack"/>
      <w:bookmarkEnd w:id="0"/>
    </w:p>
    <w:p w14:paraId="65795DA4" w14:textId="77777777" w:rsidR="0075766C" w:rsidRDefault="0075766C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7C0A4374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30CAA20B" w14:textId="77777777" w:rsidR="00730C64" w:rsidRDefault="00730C64" w:rsidP="0005378D">
      <w:pPr>
        <w:ind w:left="284"/>
        <w:jc w:val="center"/>
        <w:rPr>
          <w:b/>
          <w:color w:val="C00000"/>
          <w:sz w:val="20"/>
          <w:szCs w:val="20"/>
        </w:rPr>
      </w:pPr>
    </w:p>
    <w:p w14:paraId="68B73EDC" w14:textId="77777777" w:rsidR="0005378D" w:rsidRPr="00603E8F" w:rsidRDefault="0005378D" w:rsidP="0005378D">
      <w:pPr>
        <w:ind w:left="284"/>
        <w:jc w:val="center"/>
        <w:rPr>
          <w:sz w:val="20"/>
          <w:szCs w:val="20"/>
        </w:rPr>
      </w:pPr>
      <w:r w:rsidRPr="00603E8F">
        <w:rPr>
          <w:b/>
          <w:color w:val="C00000"/>
          <w:sz w:val="20"/>
          <w:szCs w:val="20"/>
        </w:rPr>
        <w:t>Как нас найти:</w:t>
      </w:r>
    </w:p>
    <w:p w14:paraId="58F366F8" w14:textId="77777777" w:rsidR="0005378D" w:rsidRPr="00603E8F" w:rsidRDefault="0005378D" w:rsidP="0005378D">
      <w:pPr>
        <w:jc w:val="center"/>
        <w:rPr>
          <w:b/>
          <w:noProof/>
          <w:sz w:val="20"/>
          <w:szCs w:val="20"/>
          <w:lang w:val="en-US"/>
        </w:rPr>
      </w:pPr>
      <w:r w:rsidRPr="00603E8F">
        <w:rPr>
          <w:b/>
          <w:noProof/>
          <w:sz w:val="20"/>
          <w:szCs w:val="20"/>
        </w:rPr>
        <w:drawing>
          <wp:inline distT="0" distB="0" distL="0" distR="0" wp14:anchorId="734D08DB" wp14:editId="6D599FC2">
            <wp:extent cx="2667000" cy="1114425"/>
            <wp:effectExtent l="0" t="0" r="0" b="9525"/>
            <wp:docPr id="10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14:paraId="0CC22B43" w14:textId="77777777" w:rsidR="00CA22D7" w:rsidRPr="00603E8F" w:rsidRDefault="00CA22D7" w:rsidP="0005378D">
      <w:pPr>
        <w:jc w:val="center"/>
        <w:rPr>
          <w:b/>
          <w:color w:val="C00000"/>
          <w:sz w:val="20"/>
          <w:szCs w:val="20"/>
        </w:rPr>
      </w:pPr>
    </w:p>
    <w:p w14:paraId="100263CA" w14:textId="77777777" w:rsidR="008234ED" w:rsidRPr="00603E8F" w:rsidRDefault="008234ED" w:rsidP="0005378D">
      <w:pPr>
        <w:jc w:val="center"/>
        <w:rPr>
          <w:sz w:val="20"/>
          <w:szCs w:val="20"/>
        </w:rPr>
      </w:pPr>
    </w:p>
    <w:p w14:paraId="46BAE392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>КГКОУ ДПО</w:t>
      </w:r>
    </w:p>
    <w:p w14:paraId="0AB931CF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 xml:space="preserve"> «</w:t>
      </w:r>
      <w:r>
        <w:rPr>
          <w:sz w:val="20"/>
          <w:szCs w:val="16"/>
        </w:rPr>
        <w:t>Институт региональной безопасности</w:t>
      </w:r>
      <w:r w:rsidRPr="00934749">
        <w:rPr>
          <w:sz w:val="20"/>
          <w:szCs w:val="16"/>
        </w:rPr>
        <w:t>»</w:t>
      </w:r>
    </w:p>
    <w:p w14:paraId="7DB87689" w14:textId="77777777" w:rsidR="009F3C9A" w:rsidRPr="00934749" w:rsidRDefault="009F3C9A" w:rsidP="009F3C9A">
      <w:pPr>
        <w:jc w:val="center"/>
        <w:rPr>
          <w:sz w:val="20"/>
          <w:szCs w:val="16"/>
        </w:rPr>
      </w:pPr>
      <w:r w:rsidRPr="00934749">
        <w:rPr>
          <w:sz w:val="20"/>
          <w:szCs w:val="16"/>
        </w:rPr>
        <w:t xml:space="preserve"> находится по адресу:</w:t>
      </w:r>
    </w:p>
    <w:p w14:paraId="28A869A5" w14:textId="77777777" w:rsidR="009F3C9A" w:rsidRPr="00934749" w:rsidRDefault="009F3C9A" w:rsidP="009F3C9A">
      <w:pPr>
        <w:jc w:val="center"/>
        <w:rPr>
          <w:sz w:val="20"/>
          <w:szCs w:val="16"/>
        </w:rPr>
      </w:pPr>
      <w:smartTag w:uri="urn:schemas-microsoft-com:office:smarttags" w:element="metricconverter">
        <w:smartTagPr>
          <w:attr w:name="ProductID" w:val="660100, г"/>
        </w:smartTagPr>
        <w:r w:rsidRPr="00934749">
          <w:rPr>
            <w:sz w:val="20"/>
            <w:szCs w:val="16"/>
          </w:rPr>
          <w:t>660100, г</w:t>
        </w:r>
      </w:smartTag>
      <w:r w:rsidRPr="00934749">
        <w:rPr>
          <w:sz w:val="20"/>
          <w:szCs w:val="16"/>
        </w:rPr>
        <w:t>. Красноярск, ул. Пролетарская, 155.</w:t>
      </w:r>
    </w:p>
    <w:p w14:paraId="5FE9ACCA" w14:textId="77777777" w:rsidR="009F3C9A" w:rsidRPr="007A683D" w:rsidRDefault="009F3C9A" w:rsidP="009F3C9A">
      <w:pPr>
        <w:ind w:firstLine="284"/>
        <w:jc w:val="center"/>
        <w:rPr>
          <w:sz w:val="20"/>
          <w:szCs w:val="20"/>
        </w:rPr>
      </w:pPr>
      <w:r w:rsidRPr="007A683D">
        <w:rPr>
          <w:sz w:val="20"/>
          <w:szCs w:val="20"/>
        </w:rPr>
        <w:t>Остановка транспорта: ул. Луначарского.</w:t>
      </w:r>
    </w:p>
    <w:p w14:paraId="2296B706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 xml:space="preserve">автобусы  11, 12, 43, 49, 11, 80,   </w:t>
      </w:r>
    </w:p>
    <w:p w14:paraId="0AF81B67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 xml:space="preserve">троллейбусы 15 </w:t>
      </w:r>
    </w:p>
    <w:p w14:paraId="6B3FF710" w14:textId="77777777" w:rsidR="009F3C9A" w:rsidRPr="007A683D" w:rsidRDefault="009F3C9A" w:rsidP="009F3C9A">
      <w:pPr>
        <w:jc w:val="center"/>
        <w:rPr>
          <w:sz w:val="20"/>
          <w:szCs w:val="20"/>
        </w:rPr>
      </w:pPr>
      <w:r w:rsidRPr="007A683D">
        <w:rPr>
          <w:sz w:val="20"/>
          <w:szCs w:val="20"/>
        </w:rPr>
        <w:t>т. (391) 229-74-74</w:t>
      </w:r>
    </w:p>
    <w:p w14:paraId="0FF606F1" w14:textId="77777777" w:rsidR="0003742D" w:rsidRDefault="0003742D" w:rsidP="0005378D">
      <w:pPr>
        <w:jc w:val="center"/>
        <w:rPr>
          <w:sz w:val="16"/>
          <w:szCs w:val="16"/>
        </w:rPr>
      </w:pPr>
    </w:p>
    <w:p w14:paraId="6C751534" w14:textId="77777777" w:rsidR="00121980" w:rsidRDefault="009F3C9A" w:rsidP="00121980">
      <w:pPr>
        <w:ind w:firstLine="397"/>
        <w:jc w:val="center"/>
        <w:rPr>
          <w:b/>
          <w:color w:val="C00000"/>
          <w:sz w:val="22"/>
          <w:szCs w:val="22"/>
        </w:rPr>
      </w:pPr>
      <w:r w:rsidRPr="002E56A7">
        <w:rPr>
          <w:b/>
          <w:noProof/>
        </w:rPr>
        <w:drawing>
          <wp:inline distT="0" distB="0" distL="0" distR="0" wp14:anchorId="2252CC64" wp14:editId="5D77D5FE">
            <wp:extent cx="1625985" cy="1555200"/>
            <wp:effectExtent l="0" t="0" r="0" b="6985"/>
            <wp:docPr id="6" name="Рисунок 6" descr="C:\Users\admin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83" cy="157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B5AEF" w14:textId="77777777" w:rsidR="003A4044" w:rsidRDefault="003A4044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489C6428" w14:textId="77777777" w:rsidR="003A4044" w:rsidRDefault="003A4044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32BB2A80" w14:textId="77777777" w:rsidR="003A4044" w:rsidRDefault="00555C81" w:rsidP="00121980">
      <w:pPr>
        <w:ind w:firstLine="397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</w:t>
      </w:r>
      <w:r w:rsidR="003A4044">
        <w:rPr>
          <w:b/>
          <w:color w:val="C00000"/>
          <w:sz w:val="22"/>
          <w:szCs w:val="22"/>
        </w:rPr>
        <w:t>ПАМЯТКА</w:t>
      </w:r>
    </w:p>
    <w:p w14:paraId="515A2D6A" w14:textId="77777777" w:rsidR="00121980" w:rsidRDefault="00121980" w:rsidP="00121980">
      <w:pPr>
        <w:ind w:firstLine="397"/>
        <w:jc w:val="center"/>
        <w:rPr>
          <w:b/>
          <w:color w:val="C00000"/>
          <w:sz w:val="22"/>
          <w:szCs w:val="22"/>
        </w:rPr>
      </w:pPr>
    </w:p>
    <w:p w14:paraId="0B8D2F33" w14:textId="77777777" w:rsidR="009F3C9A" w:rsidRDefault="008008CA" w:rsidP="004D3E0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</w:t>
      </w:r>
      <w:r w:rsidR="00555C81">
        <w:rPr>
          <w:b/>
          <w:color w:val="C00000"/>
          <w:sz w:val="22"/>
          <w:szCs w:val="22"/>
        </w:rPr>
        <w:t xml:space="preserve">   </w:t>
      </w:r>
      <w:r>
        <w:rPr>
          <w:b/>
          <w:color w:val="C00000"/>
          <w:sz w:val="22"/>
          <w:szCs w:val="22"/>
        </w:rPr>
        <w:t xml:space="preserve"> </w:t>
      </w:r>
      <w:r w:rsidR="009F3C9A">
        <w:rPr>
          <w:b/>
          <w:color w:val="C00000"/>
          <w:sz w:val="22"/>
          <w:szCs w:val="22"/>
        </w:rPr>
        <w:t xml:space="preserve">ПРОВЕДЕНИЕ АСДНР </w:t>
      </w:r>
    </w:p>
    <w:p w14:paraId="42587C63" w14:textId="77777777" w:rsidR="009F3C9A" w:rsidRDefault="009F3C9A" w:rsidP="004D3E0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ПРИ ВОЕННЫХ КОНФЛИКТАХ </w:t>
      </w:r>
    </w:p>
    <w:p w14:paraId="57A8B908" w14:textId="77777777" w:rsidR="009F3C9A" w:rsidRDefault="009F3C9A" w:rsidP="004D3E0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И ЧРЕЗВЫЧАЙНЫХ СИТУАЦИЯХ</w:t>
      </w:r>
    </w:p>
    <w:p w14:paraId="7ECF444A" w14:textId="77777777" w:rsidR="009F3C9A" w:rsidRDefault="009F3C9A" w:rsidP="004D3E0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    ПРИРОДНОГО И ТЕХНОГЕННОГО</w:t>
      </w:r>
    </w:p>
    <w:p w14:paraId="707BC9A9" w14:textId="77777777" w:rsidR="004D3E0F" w:rsidRDefault="009F3C9A" w:rsidP="004D3E0F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ХАРАКТЕРА</w:t>
      </w:r>
    </w:p>
    <w:p w14:paraId="57F43F1F" w14:textId="77777777" w:rsidR="003A4044" w:rsidRPr="004D3E0F" w:rsidRDefault="003A4044" w:rsidP="004D3E0F">
      <w:pPr>
        <w:jc w:val="center"/>
        <w:rPr>
          <w:b/>
          <w:color w:val="C00000"/>
          <w:sz w:val="22"/>
          <w:szCs w:val="22"/>
        </w:rPr>
      </w:pPr>
    </w:p>
    <w:p w14:paraId="5026634D" w14:textId="77777777" w:rsidR="004D3E0F" w:rsidRDefault="004D3E0F" w:rsidP="008008CA">
      <w:pPr>
        <w:ind w:firstLine="426"/>
        <w:rPr>
          <w:b/>
          <w:color w:val="000000" w:themeColor="text1"/>
          <w:sz w:val="22"/>
          <w:szCs w:val="22"/>
        </w:rPr>
      </w:pPr>
    </w:p>
    <w:p w14:paraId="6BBC4F0C" w14:textId="77777777" w:rsidR="004D3E0F" w:rsidRDefault="004D3E0F" w:rsidP="004D3E0F">
      <w:pPr>
        <w:jc w:val="center"/>
        <w:rPr>
          <w:b/>
          <w:color w:val="000000" w:themeColor="text1"/>
          <w:sz w:val="22"/>
          <w:szCs w:val="22"/>
        </w:rPr>
      </w:pPr>
    </w:p>
    <w:p w14:paraId="3231638A" w14:textId="77777777" w:rsidR="004D3E0F" w:rsidRDefault="004D3E0F" w:rsidP="004D3E0F">
      <w:pPr>
        <w:jc w:val="center"/>
        <w:rPr>
          <w:b/>
          <w:color w:val="000000" w:themeColor="text1"/>
          <w:sz w:val="22"/>
          <w:szCs w:val="22"/>
        </w:rPr>
      </w:pPr>
    </w:p>
    <w:p w14:paraId="2BC4796E" w14:textId="77777777" w:rsidR="004D3E0F" w:rsidRPr="004D3E0F" w:rsidRDefault="008008CA" w:rsidP="008008CA">
      <w:pPr>
        <w:jc w:val="center"/>
        <w:rPr>
          <w:b/>
          <w:color w:val="000000" w:themeColor="text1"/>
          <w:sz w:val="56"/>
          <w:szCs w:val="20"/>
        </w:rPr>
      </w:pPr>
      <w:r>
        <w:rPr>
          <w:b/>
          <w:color w:val="000000" w:themeColor="text1"/>
          <w:sz w:val="22"/>
          <w:szCs w:val="22"/>
        </w:rPr>
        <w:t xml:space="preserve">   </w:t>
      </w:r>
      <w:r w:rsidR="00555C81">
        <w:rPr>
          <w:b/>
          <w:color w:val="000000" w:themeColor="text1"/>
          <w:sz w:val="22"/>
          <w:szCs w:val="22"/>
        </w:rPr>
        <w:t xml:space="preserve">   </w:t>
      </w:r>
      <w:r w:rsidR="00A662D7">
        <w:rPr>
          <w:noProof/>
        </w:rPr>
        <w:drawing>
          <wp:inline distT="0" distB="0" distL="0" distR="0" wp14:anchorId="59595DEB" wp14:editId="5474E8BF">
            <wp:extent cx="2905125" cy="1295400"/>
            <wp:effectExtent l="0" t="0" r="9525" b="0"/>
            <wp:docPr id="7" name="Рисунок 7" descr="Аварийно-спасательные работы (АСР): цели, задачи, виды, эт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рийно-спасательные работы (АСР): цели, задачи, виды, этап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C81">
        <w:rPr>
          <w:b/>
          <w:color w:val="000000" w:themeColor="text1"/>
          <w:sz w:val="22"/>
          <w:szCs w:val="22"/>
        </w:rPr>
        <w:t xml:space="preserve">   </w:t>
      </w:r>
      <w:r>
        <w:rPr>
          <w:b/>
          <w:color w:val="000000" w:themeColor="text1"/>
          <w:sz w:val="22"/>
          <w:szCs w:val="22"/>
        </w:rPr>
        <w:t xml:space="preserve">  </w:t>
      </w:r>
    </w:p>
    <w:p w14:paraId="2B7331B3" w14:textId="77777777" w:rsidR="00121980" w:rsidRDefault="00121980" w:rsidP="00121980">
      <w:pPr>
        <w:jc w:val="center"/>
        <w:rPr>
          <w:b/>
          <w:color w:val="C00000"/>
          <w:sz w:val="22"/>
          <w:szCs w:val="22"/>
        </w:rPr>
      </w:pPr>
    </w:p>
    <w:p w14:paraId="7D467777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13620F76" w14:textId="77777777" w:rsidR="00A662D7" w:rsidRDefault="00A662D7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33F7E5D4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838C630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51806EA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45CE12ED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DB8F8B9" w14:textId="77777777" w:rsidR="008008CA" w:rsidRDefault="008008CA" w:rsidP="00121980">
      <w:pPr>
        <w:jc w:val="center"/>
        <w:rPr>
          <w:b/>
          <w:color w:val="000000" w:themeColor="text1"/>
          <w:sz w:val="18"/>
          <w:szCs w:val="18"/>
        </w:rPr>
      </w:pPr>
    </w:p>
    <w:p w14:paraId="0C2A96E5" w14:textId="2B430528" w:rsidR="00121980" w:rsidRPr="00E119A9" w:rsidRDefault="00121980" w:rsidP="0003742D">
      <w:pPr>
        <w:jc w:val="center"/>
        <w:rPr>
          <w:color w:val="000000" w:themeColor="text1"/>
          <w:sz w:val="18"/>
          <w:szCs w:val="18"/>
        </w:rPr>
      </w:pPr>
      <w:r w:rsidRPr="00E119A9">
        <w:rPr>
          <w:b/>
          <w:color w:val="000000" w:themeColor="text1"/>
          <w:sz w:val="18"/>
          <w:szCs w:val="18"/>
        </w:rPr>
        <w:t>г. Красноярск</w:t>
      </w:r>
      <w:r w:rsidR="008D27B0">
        <w:rPr>
          <w:b/>
          <w:color w:val="000000" w:themeColor="text1"/>
          <w:sz w:val="18"/>
          <w:szCs w:val="18"/>
        </w:rPr>
        <w:t xml:space="preserve"> </w:t>
      </w:r>
      <w:r w:rsidR="00E76D5F">
        <w:rPr>
          <w:b/>
          <w:color w:val="000000" w:themeColor="text1"/>
          <w:sz w:val="18"/>
          <w:szCs w:val="18"/>
        </w:rPr>
        <w:t>20</w:t>
      </w:r>
      <w:r w:rsidR="00EF3C39">
        <w:rPr>
          <w:b/>
          <w:color w:val="000000" w:themeColor="text1"/>
          <w:sz w:val="18"/>
          <w:szCs w:val="18"/>
        </w:rPr>
        <w:t>2</w:t>
      </w:r>
      <w:r w:rsidR="0003742D">
        <w:rPr>
          <w:b/>
          <w:color w:val="000000" w:themeColor="text1"/>
          <w:sz w:val="18"/>
          <w:szCs w:val="18"/>
        </w:rPr>
        <w:t>2</w:t>
      </w:r>
    </w:p>
    <w:sectPr w:rsidR="00121980" w:rsidRPr="00E119A9" w:rsidSect="00555C81">
      <w:pgSz w:w="16613" w:h="11907" w:orient="landscape" w:code="9"/>
      <w:pgMar w:top="720" w:right="720" w:bottom="720" w:left="720" w:header="709" w:footer="709" w:gutter="0"/>
      <w:cols w:num="3" w:space="709" w:equalWidth="0">
        <w:col w:w="4645" w:space="708"/>
        <w:col w:w="4384" w:space="708"/>
        <w:col w:w="46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D8C16" w14:textId="77777777" w:rsidR="00797350" w:rsidRDefault="00797350" w:rsidP="00A7381F">
      <w:r>
        <w:separator/>
      </w:r>
    </w:p>
  </w:endnote>
  <w:endnote w:type="continuationSeparator" w:id="0">
    <w:p w14:paraId="093BFDE5" w14:textId="77777777" w:rsidR="00797350" w:rsidRDefault="00797350" w:rsidP="00A7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C55E" w14:textId="77777777" w:rsidR="00797350" w:rsidRDefault="00797350" w:rsidP="00A7381F">
      <w:r>
        <w:separator/>
      </w:r>
    </w:p>
  </w:footnote>
  <w:footnote w:type="continuationSeparator" w:id="0">
    <w:p w14:paraId="3D22768E" w14:textId="77777777" w:rsidR="00797350" w:rsidRDefault="00797350" w:rsidP="00A7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759"/>
    <w:multiLevelType w:val="multilevel"/>
    <w:tmpl w:val="5DE8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D26355"/>
    <w:multiLevelType w:val="multilevel"/>
    <w:tmpl w:val="F2B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D04233"/>
    <w:multiLevelType w:val="multilevel"/>
    <w:tmpl w:val="A85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2D1C19"/>
    <w:multiLevelType w:val="hybridMultilevel"/>
    <w:tmpl w:val="49E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3D1"/>
    <w:multiLevelType w:val="multilevel"/>
    <w:tmpl w:val="D50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E4"/>
    <w:rsid w:val="00000608"/>
    <w:rsid w:val="0003742D"/>
    <w:rsid w:val="00047681"/>
    <w:rsid w:val="0005378D"/>
    <w:rsid w:val="0008258A"/>
    <w:rsid w:val="00120D90"/>
    <w:rsid w:val="00121980"/>
    <w:rsid w:val="001C5AD7"/>
    <w:rsid w:val="001C69EE"/>
    <w:rsid w:val="001D5A23"/>
    <w:rsid w:val="00215A09"/>
    <w:rsid w:val="0027464A"/>
    <w:rsid w:val="002A46A8"/>
    <w:rsid w:val="002B0FA4"/>
    <w:rsid w:val="003A0997"/>
    <w:rsid w:val="003A4044"/>
    <w:rsid w:val="003D4787"/>
    <w:rsid w:val="003D6B7A"/>
    <w:rsid w:val="00410206"/>
    <w:rsid w:val="00460F60"/>
    <w:rsid w:val="004A3F68"/>
    <w:rsid w:val="004A6EC2"/>
    <w:rsid w:val="004A7569"/>
    <w:rsid w:val="004B64E4"/>
    <w:rsid w:val="004C18CB"/>
    <w:rsid w:val="004D3E0F"/>
    <w:rsid w:val="00512251"/>
    <w:rsid w:val="00555C81"/>
    <w:rsid w:val="005A1964"/>
    <w:rsid w:val="00603E2E"/>
    <w:rsid w:val="00603E8F"/>
    <w:rsid w:val="006073C3"/>
    <w:rsid w:val="00654556"/>
    <w:rsid w:val="006D18E1"/>
    <w:rsid w:val="006D6E15"/>
    <w:rsid w:val="006E31BD"/>
    <w:rsid w:val="00702688"/>
    <w:rsid w:val="00712D17"/>
    <w:rsid w:val="00730C64"/>
    <w:rsid w:val="0075766C"/>
    <w:rsid w:val="00797350"/>
    <w:rsid w:val="007E7CEF"/>
    <w:rsid w:val="007F0444"/>
    <w:rsid w:val="008008CA"/>
    <w:rsid w:val="008234ED"/>
    <w:rsid w:val="00835F76"/>
    <w:rsid w:val="0088512A"/>
    <w:rsid w:val="008D27B0"/>
    <w:rsid w:val="009023E1"/>
    <w:rsid w:val="00940B86"/>
    <w:rsid w:val="009431A6"/>
    <w:rsid w:val="009F3C9A"/>
    <w:rsid w:val="00A02639"/>
    <w:rsid w:val="00A662D7"/>
    <w:rsid w:val="00A7381F"/>
    <w:rsid w:val="00A94514"/>
    <w:rsid w:val="00AE0252"/>
    <w:rsid w:val="00B1393A"/>
    <w:rsid w:val="00B338F0"/>
    <w:rsid w:val="00BD677E"/>
    <w:rsid w:val="00C276D4"/>
    <w:rsid w:val="00CA22D7"/>
    <w:rsid w:val="00CC4824"/>
    <w:rsid w:val="00CD5BB9"/>
    <w:rsid w:val="00CF5D49"/>
    <w:rsid w:val="00D03138"/>
    <w:rsid w:val="00D364E3"/>
    <w:rsid w:val="00D74E6F"/>
    <w:rsid w:val="00DA64BD"/>
    <w:rsid w:val="00DF7514"/>
    <w:rsid w:val="00E11760"/>
    <w:rsid w:val="00E119A9"/>
    <w:rsid w:val="00E76D5F"/>
    <w:rsid w:val="00E874DA"/>
    <w:rsid w:val="00E926F8"/>
    <w:rsid w:val="00EA6447"/>
    <w:rsid w:val="00EF3C39"/>
    <w:rsid w:val="00EF4145"/>
    <w:rsid w:val="00EF65F7"/>
    <w:rsid w:val="00F413AD"/>
    <w:rsid w:val="00F549D9"/>
    <w:rsid w:val="00F60AAC"/>
    <w:rsid w:val="00F97945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A7941A"/>
  <w15:docId w15:val="{233E99AA-68E9-405A-9D25-790EB6E4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6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D6E15"/>
    <w:rPr>
      <w:rFonts w:ascii="Tahoma" w:hAnsi="Tahoma" w:cs="Tahoma"/>
      <w:sz w:val="16"/>
      <w:szCs w:val="16"/>
    </w:rPr>
  </w:style>
  <w:style w:type="character" w:styleId="a5">
    <w:name w:val="Hyperlink"/>
    <w:rsid w:val="0005378D"/>
    <w:rPr>
      <w:color w:val="0000FF"/>
      <w:u w:val="single"/>
    </w:rPr>
  </w:style>
  <w:style w:type="paragraph" w:styleId="a6">
    <w:name w:val="Normal (Web)"/>
    <w:basedOn w:val="a"/>
    <w:uiPriority w:val="99"/>
    <w:rsid w:val="009023E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073C3"/>
    <w:rPr>
      <w:b/>
      <w:bCs/>
    </w:rPr>
  </w:style>
  <w:style w:type="paragraph" w:customStyle="1" w:styleId="Style2">
    <w:name w:val="Style2"/>
    <w:basedOn w:val="a"/>
    <w:uiPriority w:val="99"/>
    <w:rsid w:val="002A46A8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A46A8"/>
    <w:pPr>
      <w:widowControl w:val="0"/>
      <w:autoSpaceDE w:val="0"/>
      <w:autoSpaceDN w:val="0"/>
      <w:adjustRightInd w:val="0"/>
      <w:spacing w:line="319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2A46A8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2A46A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2A46A8"/>
    <w:rPr>
      <w:rFonts w:ascii="Times New Roman" w:hAnsi="Times New Roman" w:cs="Times New Roman"/>
      <w:color w:val="000000"/>
      <w:sz w:val="26"/>
      <w:szCs w:val="26"/>
    </w:rPr>
  </w:style>
  <w:style w:type="paragraph" w:styleId="a8">
    <w:name w:val="header"/>
    <w:basedOn w:val="a"/>
    <w:link w:val="a9"/>
    <w:unhideWhenUsed/>
    <w:rsid w:val="00A73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7381F"/>
    <w:rPr>
      <w:sz w:val="24"/>
      <w:szCs w:val="24"/>
    </w:rPr>
  </w:style>
  <w:style w:type="paragraph" w:styleId="aa">
    <w:name w:val="footer"/>
    <w:basedOn w:val="a"/>
    <w:link w:val="ab"/>
    <w:unhideWhenUsed/>
    <w:rsid w:val="00A73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7381F"/>
    <w:rPr>
      <w:sz w:val="24"/>
      <w:szCs w:val="24"/>
    </w:rPr>
  </w:style>
  <w:style w:type="paragraph" w:styleId="ac">
    <w:name w:val="List Paragraph"/>
    <w:basedOn w:val="a"/>
    <w:uiPriority w:val="34"/>
    <w:qFormat/>
    <w:rsid w:val="0075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5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51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71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0%D0%B6%D0%B4%D0%B0%D0%BD%D0%B8%D0%B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A28FF-1715-414E-8B1F-E2552E25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Мероприятия, проводимые руководителем объекта (учреждения)</vt:lpstr>
    </vt:vector>
  </TitlesOfParts>
  <Company>Workstation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Мероприятия, проводимые руководителем объекта (учреждения)</dc:title>
  <dc:creator>User</dc:creator>
  <cp:lastModifiedBy>Каб-108а-3</cp:lastModifiedBy>
  <cp:revision>26</cp:revision>
  <cp:lastPrinted>2020-03-17T03:18:00Z</cp:lastPrinted>
  <dcterms:created xsi:type="dcterms:W3CDTF">2020-02-12T06:30:00Z</dcterms:created>
  <dcterms:modified xsi:type="dcterms:W3CDTF">2022-12-05T02:16:00Z</dcterms:modified>
</cp:coreProperties>
</file>